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3B00" w14:textId="20CE05DC" w:rsidR="00083062" w:rsidRPr="00F64437" w:rsidRDefault="00083062" w:rsidP="00AB24BE">
      <w:pPr>
        <w:spacing w:line="240" w:lineRule="auto"/>
        <w:jc w:val="both"/>
        <w:outlineLvl w:val="0"/>
        <w:rPr>
          <w:rFonts w:cstheme="minorHAnsi"/>
          <w:b/>
          <w:sz w:val="20"/>
          <w:szCs w:val="20"/>
        </w:rPr>
      </w:pPr>
      <w:r w:rsidRPr="00F64437">
        <w:rPr>
          <w:rFonts w:cstheme="minorHAnsi"/>
          <w:b/>
          <w:sz w:val="20"/>
          <w:szCs w:val="20"/>
        </w:rPr>
        <w:t xml:space="preserve">OGÓLNE WARUNKI </w:t>
      </w:r>
      <w:r w:rsidR="007546FC">
        <w:rPr>
          <w:rFonts w:cstheme="minorHAnsi"/>
          <w:b/>
          <w:sz w:val="20"/>
          <w:szCs w:val="20"/>
        </w:rPr>
        <w:t>USŁUG</w:t>
      </w:r>
    </w:p>
    <w:p w14:paraId="34C96311" w14:textId="77777777" w:rsidR="00083062" w:rsidRPr="00F64437" w:rsidRDefault="00083062" w:rsidP="00AB24BE">
      <w:pPr>
        <w:spacing w:line="240" w:lineRule="auto"/>
        <w:ind w:firstLine="426"/>
        <w:jc w:val="both"/>
        <w:rPr>
          <w:rFonts w:cstheme="minorHAnsi"/>
          <w:b/>
          <w:sz w:val="20"/>
          <w:szCs w:val="20"/>
        </w:rPr>
      </w:pPr>
      <w:r w:rsidRPr="00F64437">
        <w:rPr>
          <w:rFonts w:cstheme="minorHAnsi"/>
          <w:b/>
          <w:sz w:val="20"/>
          <w:szCs w:val="20"/>
        </w:rPr>
        <w:t>§ 1. DEFINICJE</w:t>
      </w:r>
    </w:p>
    <w:p w14:paraId="2CEA4484" w14:textId="643B02EC" w:rsidR="00083062" w:rsidRPr="00F64437" w:rsidRDefault="00083062" w:rsidP="00F921E8">
      <w:pPr>
        <w:pStyle w:val="Akapitzlist"/>
        <w:numPr>
          <w:ilvl w:val="0"/>
          <w:numId w:val="1"/>
        </w:numPr>
        <w:spacing w:line="240" w:lineRule="auto"/>
        <w:ind w:left="426" w:hanging="284"/>
        <w:jc w:val="both"/>
        <w:rPr>
          <w:rFonts w:cstheme="minorHAnsi"/>
          <w:sz w:val="20"/>
          <w:szCs w:val="20"/>
        </w:rPr>
      </w:pPr>
      <w:r w:rsidRPr="00F64437">
        <w:rPr>
          <w:rFonts w:cstheme="minorHAnsi"/>
          <w:b/>
          <w:sz w:val="20"/>
          <w:szCs w:val="20"/>
        </w:rPr>
        <w:t xml:space="preserve">Dzień roboczy </w:t>
      </w:r>
      <w:r w:rsidRPr="00F64437">
        <w:rPr>
          <w:rFonts w:cstheme="minorHAnsi"/>
          <w:bCs/>
          <w:sz w:val="20"/>
          <w:szCs w:val="20"/>
        </w:rPr>
        <w:t>– dni od poniedziałku do piątku</w:t>
      </w:r>
      <w:r w:rsidR="009B41ED">
        <w:rPr>
          <w:rFonts w:cstheme="minorHAnsi"/>
          <w:bCs/>
          <w:sz w:val="20"/>
          <w:szCs w:val="20"/>
        </w:rPr>
        <w:t>,</w:t>
      </w:r>
      <w:r w:rsidRPr="00F64437">
        <w:rPr>
          <w:rFonts w:cstheme="minorHAnsi"/>
          <w:bCs/>
          <w:sz w:val="20"/>
          <w:szCs w:val="20"/>
        </w:rPr>
        <w:t xml:space="preserve"> nie będące dniami ustawowo wolnym</w:t>
      </w:r>
      <w:r w:rsidR="008545C5">
        <w:rPr>
          <w:rFonts w:cstheme="minorHAnsi"/>
          <w:bCs/>
          <w:sz w:val="20"/>
          <w:szCs w:val="20"/>
        </w:rPr>
        <w:t>i</w:t>
      </w:r>
      <w:r w:rsidRPr="00F64437">
        <w:rPr>
          <w:rFonts w:cstheme="minorHAnsi"/>
          <w:bCs/>
          <w:sz w:val="20"/>
          <w:szCs w:val="20"/>
        </w:rPr>
        <w:t xml:space="preserve"> od pracy;</w:t>
      </w:r>
    </w:p>
    <w:p w14:paraId="32533E6A" w14:textId="11633560" w:rsidR="00083062" w:rsidRPr="00F64437" w:rsidRDefault="00083062" w:rsidP="00F921E8">
      <w:pPr>
        <w:pStyle w:val="Akapitzlist"/>
        <w:numPr>
          <w:ilvl w:val="0"/>
          <w:numId w:val="1"/>
        </w:numPr>
        <w:spacing w:after="0" w:line="240" w:lineRule="auto"/>
        <w:ind w:left="426" w:hanging="284"/>
        <w:jc w:val="both"/>
        <w:rPr>
          <w:rFonts w:cstheme="minorHAnsi"/>
          <w:bCs/>
          <w:sz w:val="20"/>
          <w:szCs w:val="20"/>
        </w:rPr>
      </w:pPr>
      <w:proofErr w:type="spellStart"/>
      <w:r w:rsidRPr="00F64437">
        <w:rPr>
          <w:rFonts w:cstheme="minorHAnsi"/>
          <w:b/>
          <w:bCs/>
          <w:sz w:val="20"/>
          <w:szCs w:val="20"/>
        </w:rPr>
        <w:t>Incoterms</w:t>
      </w:r>
      <w:proofErr w:type="spellEnd"/>
      <w:r w:rsidRPr="00F64437">
        <w:rPr>
          <w:rFonts w:cstheme="minorHAnsi"/>
          <w:b/>
          <w:bCs/>
          <w:sz w:val="20"/>
          <w:szCs w:val="20"/>
        </w:rPr>
        <w:t xml:space="preserve"> 20</w:t>
      </w:r>
      <w:r w:rsidR="00B64CED">
        <w:rPr>
          <w:rFonts w:cstheme="minorHAnsi"/>
          <w:b/>
          <w:bCs/>
          <w:sz w:val="20"/>
          <w:szCs w:val="20"/>
        </w:rPr>
        <w:t>20</w:t>
      </w:r>
      <w:r w:rsidRPr="00F64437">
        <w:rPr>
          <w:rFonts w:cstheme="minorHAnsi"/>
          <w:b/>
          <w:bCs/>
          <w:sz w:val="20"/>
          <w:szCs w:val="20"/>
        </w:rPr>
        <w:t xml:space="preserve"> </w:t>
      </w:r>
      <w:r w:rsidRPr="00F64437">
        <w:rPr>
          <w:rFonts w:cstheme="minorHAnsi"/>
          <w:bCs/>
          <w:sz w:val="20"/>
          <w:szCs w:val="20"/>
        </w:rPr>
        <w:t>– międzynarodowe reguły handlu określające warunki sprzedaży w wersji obowiązującej od dnia 1.I.2011 r. opublikowane przez Międzynarodową Izbę Handlową; w</w:t>
      </w:r>
      <w:r w:rsidR="009B41ED">
        <w:rPr>
          <w:rFonts w:cstheme="minorHAnsi"/>
          <w:bCs/>
          <w:sz w:val="20"/>
          <w:szCs w:val="20"/>
        </w:rPr>
        <w:t>szelkie klauzule wymienione w §6 OWU</w:t>
      </w:r>
      <w:r w:rsidRPr="00F64437">
        <w:rPr>
          <w:rFonts w:cstheme="minorHAnsi"/>
          <w:bCs/>
          <w:sz w:val="20"/>
          <w:szCs w:val="20"/>
        </w:rPr>
        <w:t xml:space="preserve"> odnoszą się do </w:t>
      </w:r>
      <w:proofErr w:type="spellStart"/>
      <w:r w:rsidRPr="00F64437">
        <w:rPr>
          <w:rFonts w:cstheme="minorHAnsi"/>
          <w:bCs/>
          <w:sz w:val="20"/>
          <w:szCs w:val="20"/>
        </w:rPr>
        <w:t>Incoterms</w:t>
      </w:r>
      <w:proofErr w:type="spellEnd"/>
      <w:r w:rsidRPr="00F64437">
        <w:rPr>
          <w:rFonts w:cstheme="minorHAnsi"/>
          <w:bCs/>
          <w:sz w:val="20"/>
          <w:szCs w:val="20"/>
        </w:rPr>
        <w:t xml:space="preserve"> 2010;</w:t>
      </w:r>
    </w:p>
    <w:p w14:paraId="3E8E46C5" w14:textId="6772551F" w:rsidR="00083062" w:rsidRPr="00F64437" w:rsidRDefault="00083062" w:rsidP="00F921E8">
      <w:pPr>
        <w:pStyle w:val="Akapitzlist"/>
        <w:numPr>
          <w:ilvl w:val="0"/>
          <w:numId w:val="1"/>
        </w:numPr>
        <w:spacing w:after="0" w:line="240" w:lineRule="auto"/>
        <w:ind w:left="426" w:hanging="284"/>
        <w:jc w:val="both"/>
        <w:rPr>
          <w:rFonts w:cstheme="minorHAnsi"/>
          <w:sz w:val="20"/>
          <w:szCs w:val="20"/>
        </w:rPr>
      </w:pPr>
      <w:r w:rsidRPr="00F64437">
        <w:rPr>
          <w:rFonts w:cstheme="minorHAnsi"/>
          <w:b/>
          <w:sz w:val="20"/>
          <w:szCs w:val="20"/>
        </w:rPr>
        <w:t>Informacja poufna</w:t>
      </w:r>
      <w:r w:rsidRPr="00F64437">
        <w:rPr>
          <w:rFonts w:cstheme="minorHAnsi"/>
          <w:sz w:val="20"/>
          <w:szCs w:val="20"/>
        </w:rPr>
        <w:t xml:space="preserve"> - informacje technologiczne, techniczne, organizacyjne lub inne dane dotyczące Dźwigi lub jakiegokolwiek jego kontrahenta, w których posiadanie wszedł Klient w związku z podjęciem współpracy z Dźwigi, a które nie są powszechnie jawne; w szczególności za Informację poufną uważane będą wszelkie informacje i dane stanowiące know-how Dźwigi lub jego kontrahentów lub nieupublicznioną informację dotyczącą jakiegokolwiek elementu wykonywania usług lub procesu produkcji Urządzeń</w:t>
      </w:r>
      <w:r w:rsidR="00827DF5" w:rsidRPr="00F64437">
        <w:rPr>
          <w:rFonts w:cstheme="minorHAnsi"/>
          <w:sz w:val="20"/>
          <w:szCs w:val="20"/>
        </w:rPr>
        <w:t>,</w:t>
      </w:r>
      <w:r w:rsidRPr="00F64437">
        <w:rPr>
          <w:rFonts w:cstheme="minorHAnsi"/>
          <w:sz w:val="20"/>
          <w:szCs w:val="20"/>
        </w:rPr>
        <w:t xml:space="preserve"> niezależnie od tego czy zostały opatrzone przez Dźwigi klauzulą poufne czy nie; nie stanowią Informacji poufnej, informacje, które: (i) były jawne w momencie ich ujawnienia, pod warunkiem, że do ujawnienia ich doszło bez winy którejkolwiek ze Stron, (ii) znajdowały się w posiadaniu danej Strony przed ich ujawnieniem, pod warunkiem, że Strona taka weszła w posiadanie t</w:t>
      </w:r>
      <w:r w:rsidR="00F921E8" w:rsidRPr="00F64437">
        <w:rPr>
          <w:rFonts w:cstheme="minorHAnsi"/>
          <w:sz w:val="20"/>
          <w:szCs w:val="20"/>
        </w:rPr>
        <w:t xml:space="preserve">ych informacji w sposób zgodny </w:t>
      </w:r>
      <w:r w:rsidRPr="00F64437">
        <w:rPr>
          <w:rFonts w:cstheme="minorHAnsi"/>
          <w:sz w:val="20"/>
          <w:szCs w:val="20"/>
        </w:rPr>
        <w:t>z prawem, (iii) Strony uzyskały je od osób trzecich, które weszły w posiadanie t</w:t>
      </w:r>
      <w:r w:rsidR="00F921E8" w:rsidRPr="00F64437">
        <w:rPr>
          <w:rFonts w:cstheme="minorHAnsi"/>
          <w:sz w:val="20"/>
          <w:szCs w:val="20"/>
        </w:rPr>
        <w:t xml:space="preserve">ych informacji w sposób zgodny </w:t>
      </w:r>
      <w:r w:rsidRPr="00F64437">
        <w:rPr>
          <w:rFonts w:cstheme="minorHAnsi"/>
          <w:sz w:val="20"/>
          <w:szCs w:val="20"/>
        </w:rPr>
        <w:t>z prawem; w przypadku wątpliwości czy dana informacja ma charakter Informacji Poufnej Klient zobowiązany jest zweryfikować ten fakt z Dźwigi w formie pisemnej pod rygorem nieważności; bra</w:t>
      </w:r>
      <w:r w:rsidR="00F921E8" w:rsidRPr="00F64437">
        <w:rPr>
          <w:rFonts w:cstheme="minorHAnsi"/>
          <w:sz w:val="20"/>
          <w:szCs w:val="20"/>
        </w:rPr>
        <w:t>k odpowiedzi Dźwigi</w:t>
      </w:r>
      <w:r w:rsidR="00827DF5" w:rsidRPr="00F64437">
        <w:rPr>
          <w:rFonts w:cstheme="minorHAnsi"/>
          <w:sz w:val="20"/>
          <w:szCs w:val="20"/>
        </w:rPr>
        <w:t>,</w:t>
      </w:r>
      <w:r w:rsidR="00F921E8" w:rsidRPr="00F64437">
        <w:rPr>
          <w:rFonts w:cstheme="minorHAnsi"/>
          <w:sz w:val="20"/>
          <w:szCs w:val="20"/>
        </w:rPr>
        <w:t xml:space="preserve"> w terminie </w:t>
      </w:r>
      <w:r w:rsidRPr="00F64437">
        <w:rPr>
          <w:rFonts w:cstheme="minorHAnsi"/>
          <w:sz w:val="20"/>
          <w:szCs w:val="20"/>
        </w:rPr>
        <w:t>7 dni od daty otrzymania zapytania w tej kwestii oznacza potwierdzenie, że dana informacja ma charakter poufny;</w:t>
      </w:r>
    </w:p>
    <w:p w14:paraId="733DBA5F" w14:textId="77777777" w:rsidR="00083062" w:rsidRPr="00F64437" w:rsidRDefault="00083062" w:rsidP="00F921E8">
      <w:pPr>
        <w:pStyle w:val="Akapitzlist"/>
        <w:numPr>
          <w:ilvl w:val="0"/>
          <w:numId w:val="1"/>
        </w:numPr>
        <w:spacing w:line="240" w:lineRule="auto"/>
        <w:ind w:left="426" w:hanging="284"/>
        <w:jc w:val="both"/>
        <w:rPr>
          <w:rFonts w:cstheme="minorHAnsi"/>
          <w:sz w:val="20"/>
          <w:szCs w:val="20"/>
        </w:rPr>
      </w:pPr>
      <w:r w:rsidRPr="00F64437">
        <w:rPr>
          <w:rFonts w:cstheme="minorHAnsi"/>
          <w:b/>
          <w:sz w:val="20"/>
          <w:szCs w:val="20"/>
        </w:rPr>
        <w:t>K.c</w:t>
      </w:r>
      <w:r w:rsidRPr="00F64437">
        <w:rPr>
          <w:rFonts w:cstheme="minorHAnsi"/>
          <w:sz w:val="20"/>
          <w:szCs w:val="20"/>
        </w:rPr>
        <w:t xml:space="preserve">. – ustawa kodeks cywilny lub każda inna ustawa, która zastąpi kodeks cywilny; </w:t>
      </w:r>
    </w:p>
    <w:p w14:paraId="2223C14E" w14:textId="77777777" w:rsidR="00083062" w:rsidRPr="00F64437" w:rsidRDefault="00083062" w:rsidP="00F921E8">
      <w:pPr>
        <w:pStyle w:val="Akapitzlist"/>
        <w:numPr>
          <w:ilvl w:val="0"/>
          <w:numId w:val="1"/>
        </w:numPr>
        <w:spacing w:line="240" w:lineRule="auto"/>
        <w:ind w:left="426" w:hanging="284"/>
        <w:jc w:val="both"/>
        <w:rPr>
          <w:rFonts w:cstheme="minorHAnsi"/>
          <w:sz w:val="20"/>
          <w:szCs w:val="20"/>
        </w:rPr>
      </w:pPr>
      <w:r w:rsidRPr="00F64437">
        <w:rPr>
          <w:rFonts w:cstheme="minorHAnsi"/>
          <w:b/>
          <w:sz w:val="20"/>
          <w:szCs w:val="20"/>
        </w:rPr>
        <w:t>Klient</w:t>
      </w:r>
      <w:r w:rsidRPr="00F64437">
        <w:rPr>
          <w:rFonts w:cstheme="minorHAnsi"/>
          <w:sz w:val="20"/>
          <w:szCs w:val="20"/>
        </w:rPr>
        <w:t xml:space="preserve"> – nabywca oferowanych przez Dźwigi Usług;</w:t>
      </w:r>
    </w:p>
    <w:p w14:paraId="50BB8B4D" w14:textId="3427ED33" w:rsidR="00083062" w:rsidRPr="00F64437" w:rsidRDefault="00083062" w:rsidP="00F921E8">
      <w:pPr>
        <w:pStyle w:val="Akapitzlist"/>
        <w:numPr>
          <w:ilvl w:val="0"/>
          <w:numId w:val="1"/>
        </w:numPr>
        <w:spacing w:line="240" w:lineRule="auto"/>
        <w:ind w:left="426" w:hanging="284"/>
        <w:jc w:val="both"/>
        <w:rPr>
          <w:rFonts w:cstheme="minorHAnsi"/>
          <w:iCs/>
          <w:sz w:val="20"/>
          <w:szCs w:val="20"/>
        </w:rPr>
      </w:pPr>
      <w:r w:rsidRPr="00F64437">
        <w:rPr>
          <w:rStyle w:val="Uwydatnienie"/>
          <w:rFonts w:cstheme="minorHAnsi"/>
          <w:b/>
          <w:i w:val="0"/>
          <w:sz w:val="20"/>
          <w:szCs w:val="20"/>
        </w:rPr>
        <w:t>OW</w:t>
      </w:r>
      <w:r w:rsidR="000076A2">
        <w:rPr>
          <w:rStyle w:val="Uwydatnienie"/>
          <w:rFonts w:cstheme="minorHAnsi"/>
          <w:b/>
          <w:i w:val="0"/>
          <w:sz w:val="20"/>
          <w:szCs w:val="20"/>
        </w:rPr>
        <w:t>U</w:t>
      </w:r>
      <w:r w:rsidRPr="00F64437">
        <w:rPr>
          <w:rStyle w:val="Uwydatnienie"/>
          <w:rFonts w:cstheme="minorHAnsi"/>
          <w:i w:val="0"/>
          <w:sz w:val="20"/>
          <w:szCs w:val="20"/>
        </w:rPr>
        <w:t xml:space="preserve"> – niniejsze Ogólne Warunki </w:t>
      </w:r>
      <w:r w:rsidR="007546FC">
        <w:rPr>
          <w:rStyle w:val="Uwydatnienie"/>
          <w:rFonts w:cstheme="minorHAnsi"/>
          <w:i w:val="0"/>
          <w:sz w:val="20"/>
          <w:szCs w:val="20"/>
        </w:rPr>
        <w:t>Usług</w:t>
      </w:r>
      <w:r w:rsidRPr="00F64437">
        <w:rPr>
          <w:rStyle w:val="Uwydatnienie"/>
          <w:rFonts w:cstheme="minorHAnsi"/>
          <w:i w:val="0"/>
          <w:sz w:val="20"/>
          <w:szCs w:val="20"/>
        </w:rPr>
        <w:t>;</w:t>
      </w:r>
    </w:p>
    <w:p w14:paraId="45DBEB21" w14:textId="3B39D257" w:rsidR="00083062" w:rsidRPr="00F64437" w:rsidRDefault="00083062" w:rsidP="00F921E8">
      <w:pPr>
        <w:pStyle w:val="Akapitzlist"/>
        <w:numPr>
          <w:ilvl w:val="0"/>
          <w:numId w:val="1"/>
        </w:numPr>
        <w:spacing w:line="240" w:lineRule="auto"/>
        <w:ind w:left="426" w:hanging="284"/>
        <w:jc w:val="both"/>
        <w:rPr>
          <w:rFonts w:cstheme="minorHAnsi"/>
          <w:sz w:val="20"/>
          <w:szCs w:val="20"/>
        </w:rPr>
      </w:pPr>
      <w:r w:rsidRPr="00F64437">
        <w:rPr>
          <w:rFonts w:cstheme="minorHAnsi"/>
          <w:b/>
          <w:sz w:val="20"/>
          <w:szCs w:val="20"/>
        </w:rPr>
        <w:t xml:space="preserve">Umowa </w:t>
      </w:r>
      <w:r w:rsidRPr="00F64437">
        <w:rPr>
          <w:rFonts w:cstheme="minorHAnsi"/>
          <w:sz w:val="20"/>
          <w:szCs w:val="20"/>
        </w:rPr>
        <w:t>– umowa między Dźwigi a Klientem na wykonanie oferowanych przez Dźwigi Usług;</w:t>
      </w:r>
      <w:r w:rsidR="000076A2">
        <w:rPr>
          <w:rFonts w:cstheme="minorHAnsi"/>
          <w:sz w:val="20"/>
          <w:szCs w:val="20"/>
        </w:rPr>
        <w:t xml:space="preserve"> integralną częścią Umowy są OWU</w:t>
      </w:r>
      <w:r w:rsidRPr="00F64437">
        <w:rPr>
          <w:rFonts w:cstheme="minorHAnsi"/>
          <w:sz w:val="20"/>
          <w:szCs w:val="20"/>
        </w:rPr>
        <w:t>;</w:t>
      </w:r>
    </w:p>
    <w:p w14:paraId="20D828E2" w14:textId="77777777" w:rsidR="00083062" w:rsidRPr="00F64437" w:rsidRDefault="00083062" w:rsidP="00083062">
      <w:pPr>
        <w:pStyle w:val="Akapitzlist"/>
        <w:numPr>
          <w:ilvl w:val="0"/>
          <w:numId w:val="1"/>
        </w:numPr>
        <w:spacing w:line="240" w:lineRule="auto"/>
        <w:ind w:left="426"/>
        <w:jc w:val="both"/>
        <w:rPr>
          <w:rStyle w:val="Uwydatnienie"/>
          <w:rFonts w:cstheme="minorHAnsi"/>
          <w:i w:val="0"/>
          <w:sz w:val="20"/>
          <w:szCs w:val="20"/>
        </w:rPr>
      </w:pPr>
      <w:r w:rsidRPr="00F64437">
        <w:rPr>
          <w:rFonts w:cstheme="minorHAnsi"/>
          <w:b/>
          <w:sz w:val="20"/>
          <w:szCs w:val="20"/>
        </w:rPr>
        <w:t>Urządzenia</w:t>
      </w:r>
      <w:r w:rsidRPr="00F64437">
        <w:rPr>
          <w:rFonts w:cstheme="minorHAnsi"/>
          <w:sz w:val="20"/>
          <w:szCs w:val="20"/>
        </w:rPr>
        <w:t xml:space="preserve"> – maszyny i urządzenia budowlane</w:t>
      </w:r>
      <w:r w:rsidRPr="00F64437">
        <w:rPr>
          <w:rStyle w:val="Uwydatnienie"/>
          <w:rFonts w:cstheme="minorHAnsi"/>
          <w:i w:val="0"/>
          <w:sz w:val="20"/>
          <w:szCs w:val="20"/>
        </w:rPr>
        <w:t xml:space="preserve"> oraz inne maszyny będące w aktualnej ofercie Dźwigi;</w:t>
      </w:r>
    </w:p>
    <w:p w14:paraId="1FA51C0D" w14:textId="1523EDE3" w:rsidR="00083062" w:rsidRPr="00F64437" w:rsidRDefault="00083062" w:rsidP="00083062">
      <w:pPr>
        <w:pStyle w:val="Akapitzlist"/>
        <w:numPr>
          <w:ilvl w:val="0"/>
          <w:numId w:val="1"/>
        </w:numPr>
        <w:spacing w:line="240" w:lineRule="auto"/>
        <w:ind w:left="426"/>
        <w:jc w:val="both"/>
        <w:rPr>
          <w:rStyle w:val="Uwydatnienie"/>
          <w:rFonts w:cstheme="minorHAnsi"/>
          <w:i w:val="0"/>
          <w:sz w:val="20"/>
          <w:szCs w:val="20"/>
        </w:rPr>
      </w:pPr>
      <w:r w:rsidRPr="00F64437">
        <w:rPr>
          <w:rStyle w:val="Uwydatnienie"/>
          <w:rFonts w:cstheme="minorHAnsi"/>
          <w:b/>
          <w:i w:val="0"/>
          <w:sz w:val="20"/>
          <w:szCs w:val="20"/>
        </w:rPr>
        <w:t>Usługi</w:t>
      </w:r>
      <w:r w:rsidRPr="00F64437">
        <w:rPr>
          <w:rStyle w:val="Uwydatnienie"/>
          <w:rFonts w:cstheme="minorHAnsi"/>
          <w:i w:val="0"/>
          <w:sz w:val="20"/>
          <w:szCs w:val="20"/>
        </w:rPr>
        <w:t xml:space="preserve"> – </w:t>
      </w:r>
      <w:r w:rsidR="00827DF5" w:rsidRPr="00F64437">
        <w:rPr>
          <w:rStyle w:val="Uwydatnienie"/>
          <w:rFonts w:cstheme="minorHAnsi"/>
          <w:i w:val="0"/>
          <w:sz w:val="20"/>
          <w:szCs w:val="20"/>
        </w:rPr>
        <w:t>roboty budowlane i inne prace związane z Urządzeniami</w:t>
      </w:r>
      <w:r w:rsidRPr="00F64437">
        <w:rPr>
          <w:rStyle w:val="Uwydatnienie"/>
          <w:rFonts w:cstheme="minorHAnsi"/>
          <w:i w:val="0"/>
          <w:sz w:val="20"/>
          <w:szCs w:val="20"/>
        </w:rPr>
        <w:t xml:space="preserve"> oraz inne usługi oferowane przez Dźwigi;</w:t>
      </w:r>
    </w:p>
    <w:p w14:paraId="1C31F02C" w14:textId="01CDC043" w:rsidR="00083062" w:rsidRPr="00F64437" w:rsidRDefault="00083062" w:rsidP="00083062">
      <w:pPr>
        <w:pStyle w:val="Akapitzlist"/>
        <w:numPr>
          <w:ilvl w:val="0"/>
          <w:numId w:val="1"/>
        </w:numPr>
        <w:spacing w:line="240" w:lineRule="auto"/>
        <w:ind w:left="426"/>
        <w:jc w:val="both"/>
        <w:rPr>
          <w:rFonts w:cstheme="minorHAnsi"/>
          <w:sz w:val="20"/>
          <w:szCs w:val="20"/>
        </w:rPr>
      </w:pPr>
      <w:r w:rsidRPr="00F64437">
        <w:rPr>
          <w:rFonts w:cstheme="minorHAnsi"/>
          <w:b/>
          <w:sz w:val="20"/>
          <w:szCs w:val="20"/>
        </w:rPr>
        <w:t xml:space="preserve">Dźwigi </w:t>
      </w:r>
      <w:r w:rsidRPr="00F64437">
        <w:rPr>
          <w:rFonts w:cstheme="minorHAnsi"/>
          <w:sz w:val="20"/>
          <w:szCs w:val="20"/>
        </w:rPr>
        <w:t xml:space="preserve">– </w:t>
      </w:r>
      <w:r w:rsidR="003D315B">
        <w:rPr>
          <w:rFonts w:cstheme="minorHAnsi"/>
          <w:sz w:val="20"/>
          <w:szCs w:val="20"/>
        </w:rPr>
        <w:t>DŹWIGI i PODNOŚNIKI Sp. z o.o.</w:t>
      </w:r>
      <w:r w:rsidRPr="00F64437">
        <w:rPr>
          <w:rFonts w:cstheme="minorHAnsi"/>
          <w:sz w:val="20"/>
          <w:szCs w:val="20"/>
        </w:rPr>
        <w:t xml:space="preserve"> z siedzibą</w:t>
      </w:r>
      <w:r w:rsidR="0070424A">
        <w:rPr>
          <w:rFonts w:cstheme="minorHAnsi"/>
          <w:sz w:val="20"/>
          <w:szCs w:val="20"/>
        </w:rPr>
        <w:t xml:space="preserve"> w Warszawie;</w:t>
      </w:r>
      <w:r w:rsidRPr="00F64437">
        <w:rPr>
          <w:rFonts w:cstheme="minorHAnsi"/>
          <w:sz w:val="20"/>
          <w:szCs w:val="20"/>
        </w:rPr>
        <w:t xml:space="preserve"> ul. Instalatorów 7c 0</w:t>
      </w:r>
      <w:r w:rsidR="00C13C7E">
        <w:rPr>
          <w:rFonts w:cstheme="minorHAnsi"/>
          <w:sz w:val="20"/>
          <w:szCs w:val="20"/>
        </w:rPr>
        <w:t>2-237 Warszawa</w:t>
      </w:r>
      <w:r w:rsidRPr="00F64437">
        <w:rPr>
          <w:rFonts w:cstheme="minorHAnsi"/>
          <w:sz w:val="20"/>
          <w:szCs w:val="20"/>
          <w:lang w:val="en-US"/>
        </w:rPr>
        <w:t>;</w:t>
      </w:r>
      <w:r w:rsidR="00AD7512">
        <w:rPr>
          <w:rFonts w:cstheme="minorHAnsi"/>
          <w:sz w:val="20"/>
          <w:szCs w:val="20"/>
          <w:lang w:val="en-US"/>
        </w:rPr>
        <w:t xml:space="preserve"> KRS: </w:t>
      </w:r>
      <w:r w:rsidR="00AD7512" w:rsidRPr="00AD7512">
        <w:rPr>
          <w:rFonts w:cstheme="minorHAnsi"/>
          <w:sz w:val="20"/>
          <w:szCs w:val="20"/>
          <w:lang w:val="en-US"/>
        </w:rPr>
        <w:t>0000430334</w:t>
      </w:r>
      <w:r w:rsidR="00AD7512">
        <w:rPr>
          <w:rFonts w:cstheme="minorHAnsi"/>
          <w:sz w:val="20"/>
          <w:szCs w:val="20"/>
          <w:lang w:val="en-US"/>
        </w:rPr>
        <w:t>,</w:t>
      </w:r>
      <w:r w:rsidR="00334C15">
        <w:rPr>
          <w:rFonts w:cstheme="minorHAnsi"/>
          <w:sz w:val="20"/>
          <w:szCs w:val="20"/>
          <w:lang w:val="en-US"/>
        </w:rPr>
        <w:t xml:space="preserve"> </w:t>
      </w:r>
      <w:proofErr w:type="spellStart"/>
      <w:r w:rsidR="00334C15">
        <w:rPr>
          <w:rFonts w:cstheme="minorHAnsi"/>
          <w:sz w:val="20"/>
          <w:szCs w:val="20"/>
          <w:lang w:val="en-US"/>
        </w:rPr>
        <w:t>kapitał</w:t>
      </w:r>
      <w:proofErr w:type="spellEnd"/>
      <w:r w:rsidR="00334C15">
        <w:rPr>
          <w:rFonts w:cstheme="minorHAnsi"/>
          <w:sz w:val="20"/>
          <w:szCs w:val="20"/>
          <w:lang w:val="en-US"/>
        </w:rPr>
        <w:t xml:space="preserve"> </w:t>
      </w:r>
      <w:proofErr w:type="spellStart"/>
      <w:r w:rsidR="00334C15">
        <w:rPr>
          <w:rFonts w:cstheme="minorHAnsi"/>
          <w:sz w:val="20"/>
          <w:szCs w:val="20"/>
          <w:lang w:val="en-US"/>
        </w:rPr>
        <w:t>zakładowy</w:t>
      </w:r>
      <w:proofErr w:type="spellEnd"/>
      <w:r w:rsidR="00334C15">
        <w:rPr>
          <w:rFonts w:cstheme="minorHAnsi"/>
          <w:sz w:val="20"/>
          <w:szCs w:val="20"/>
          <w:lang w:val="en-US"/>
        </w:rPr>
        <w:t>: 6.000,00 PLN,</w:t>
      </w:r>
      <w:r w:rsidRPr="00F64437">
        <w:rPr>
          <w:rFonts w:cstheme="minorHAnsi"/>
          <w:sz w:val="20"/>
          <w:szCs w:val="20"/>
          <w:lang w:val="en-US"/>
        </w:rPr>
        <w:t xml:space="preserve"> NIP </w:t>
      </w:r>
      <w:r w:rsidR="00D86812" w:rsidRPr="00D86812">
        <w:rPr>
          <w:rFonts w:cstheme="minorHAnsi"/>
          <w:sz w:val="20"/>
          <w:szCs w:val="20"/>
        </w:rPr>
        <w:t>9512359045</w:t>
      </w:r>
      <w:r w:rsidRPr="00F64437">
        <w:rPr>
          <w:rFonts w:cstheme="minorHAnsi"/>
          <w:sz w:val="20"/>
          <w:szCs w:val="20"/>
        </w:rPr>
        <w:t>,</w:t>
      </w:r>
      <w:r w:rsidRPr="00F64437">
        <w:rPr>
          <w:rFonts w:cstheme="minorHAnsi"/>
          <w:sz w:val="20"/>
          <w:szCs w:val="20"/>
          <w:lang w:val="en-US"/>
        </w:rPr>
        <w:t xml:space="preserve">; REGON </w:t>
      </w:r>
      <w:r w:rsidR="00D86812" w:rsidRPr="00A44046">
        <w:rPr>
          <w:rFonts w:eastAsiaTheme="minorHAnsi" w:cstheme="minorHAnsi"/>
          <w:sz w:val="20"/>
          <w:szCs w:val="20"/>
          <w:lang w:eastAsia="en-US"/>
        </w:rPr>
        <w:t>146263730</w:t>
      </w:r>
    </w:p>
    <w:p w14:paraId="42D78C78" w14:textId="19E5BF64" w:rsidR="00083062" w:rsidRPr="00F64437" w:rsidRDefault="00083062" w:rsidP="00083062">
      <w:pPr>
        <w:pStyle w:val="Akapitzlist"/>
        <w:numPr>
          <w:ilvl w:val="0"/>
          <w:numId w:val="1"/>
        </w:numPr>
        <w:spacing w:line="240" w:lineRule="auto"/>
        <w:ind w:left="426"/>
        <w:jc w:val="both"/>
        <w:rPr>
          <w:rStyle w:val="Uwydatnienie"/>
          <w:rFonts w:cstheme="minorHAnsi"/>
          <w:i w:val="0"/>
          <w:sz w:val="20"/>
          <w:szCs w:val="20"/>
        </w:rPr>
      </w:pPr>
      <w:r w:rsidRPr="00F64437">
        <w:rPr>
          <w:rStyle w:val="Uwydatnienie"/>
          <w:rFonts w:cstheme="minorHAnsi"/>
          <w:b/>
          <w:i w:val="0"/>
          <w:sz w:val="20"/>
          <w:szCs w:val="20"/>
        </w:rPr>
        <w:t>Siła wyższa</w:t>
      </w:r>
      <w:r w:rsidRPr="00F64437">
        <w:rPr>
          <w:rStyle w:val="Uwydatnienie"/>
          <w:rFonts w:cstheme="minorHAnsi"/>
          <w:i w:val="0"/>
          <w:sz w:val="20"/>
          <w:szCs w:val="20"/>
        </w:rPr>
        <w:t xml:space="preserve"> – zdarzenie zewnętrzne, nadzwyczajne, niezależne od Stron, nie dające się przewidzieć przed zawarciem Umowy, które obejmuje takie zdarzenia jak: wojna, powódź, huragan, sztorm, śnieżyca,</w:t>
      </w:r>
      <w:r w:rsidR="00994792">
        <w:rPr>
          <w:rStyle w:val="Uwydatnienie"/>
          <w:rFonts w:cstheme="minorHAnsi"/>
          <w:i w:val="0"/>
          <w:sz w:val="20"/>
          <w:szCs w:val="20"/>
        </w:rPr>
        <w:t xml:space="preserve"> epidemia</w:t>
      </w:r>
      <w:r w:rsidR="006F242A">
        <w:rPr>
          <w:rStyle w:val="Uwydatnienie"/>
          <w:rFonts w:cstheme="minorHAnsi"/>
          <w:i w:val="0"/>
          <w:sz w:val="20"/>
          <w:szCs w:val="20"/>
        </w:rPr>
        <w:t>,</w:t>
      </w:r>
      <w:r w:rsidRPr="00F64437">
        <w:rPr>
          <w:rStyle w:val="Uwydatnienie"/>
          <w:rFonts w:cstheme="minorHAnsi"/>
          <w:i w:val="0"/>
          <w:sz w:val="20"/>
          <w:szCs w:val="20"/>
        </w:rPr>
        <w:t xml:space="preserve"> </w:t>
      </w:r>
      <w:r w:rsidR="00A0684F" w:rsidRPr="00F64437">
        <w:rPr>
          <w:rStyle w:val="Uwydatnienie"/>
          <w:rFonts w:cstheme="minorHAnsi"/>
          <w:i w:val="0"/>
          <w:sz w:val="20"/>
          <w:szCs w:val="20"/>
        </w:rPr>
        <w:t xml:space="preserve">inne warunki pogodowe uniemożliwiające korzystanie z Urządzeń, </w:t>
      </w:r>
      <w:r w:rsidRPr="00F64437">
        <w:rPr>
          <w:rStyle w:val="Uwydatnienie"/>
          <w:rFonts w:cstheme="minorHAnsi"/>
          <w:i w:val="0"/>
          <w:sz w:val="20"/>
          <w:szCs w:val="20"/>
        </w:rPr>
        <w:t>długotrwały</w:t>
      </w:r>
      <w:r w:rsidR="00F921E8" w:rsidRPr="00F64437">
        <w:rPr>
          <w:rStyle w:val="Uwydatnienie"/>
          <w:rFonts w:cstheme="minorHAnsi"/>
          <w:i w:val="0"/>
          <w:sz w:val="20"/>
          <w:szCs w:val="20"/>
        </w:rPr>
        <w:t xml:space="preserve"> (przekraczający 2 dni robocze </w:t>
      </w:r>
      <w:r w:rsidRPr="00F64437">
        <w:rPr>
          <w:rStyle w:val="Uwydatnienie"/>
          <w:rFonts w:cstheme="minorHAnsi"/>
          <w:i w:val="0"/>
          <w:sz w:val="20"/>
          <w:szCs w:val="20"/>
        </w:rPr>
        <w:t>z rzędu) brak dostawy prądu lub gazu lub brak dostawy głównych surowców z przyczyn niezależnych od Strony, które uniemożliwia lub znacznie utrudnia realizację przez Stronę świadczenia wynikającego z Umowy;</w:t>
      </w:r>
    </w:p>
    <w:p w14:paraId="6234B22E" w14:textId="77777777" w:rsidR="00083062" w:rsidRPr="00F64437" w:rsidRDefault="00083062" w:rsidP="00083062">
      <w:pPr>
        <w:pStyle w:val="Akapitzlist"/>
        <w:numPr>
          <w:ilvl w:val="0"/>
          <w:numId w:val="1"/>
        </w:numPr>
        <w:spacing w:line="240" w:lineRule="auto"/>
        <w:ind w:left="426"/>
        <w:jc w:val="both"/>
        <w:rPr>
          <w:rStyle w:val="Uwydatnienie"/>
          <w:rFonts w:cstheme="minorHAnsi"/>
          <w:i w:val="0"/>
          <w:sz w:val="20"/>
          <w:szCs w:val="20"/>
        </w:rPr>
      </w:pPr>
      <w:r w:rsidRPr="00F64437">
        <w:rPr>
          <w:rStyle w:val="Uwydatnienie"/>
          <w:rFonts w:cstheme="minorHAnsi"/>
          <w:b/>
          <w:i w:val="0"/>
          <w:sz w:val="20"/>
          <w:szCs w:val="20"/>
        </w:rPr>
        <w:t>Strony</w:t>
      </w:r>
      <w:r w:rsidRPr="00F64437">
        <w:rPr>
          <w:rStyle w:val="Uwydatnienie"/>
          <w:rFonts w:cstheme="minorHAnsi"/>
          <w:i w:val="0"/>
          <w:sz w:val="20"/>
          <w:szCs w:val="20"/>
        </w:rPr>
        <w:t xml:space="preserve"> – łącznie Klient i Dźwigi.</w:t>
      </w:r>
    </w:p>
    <w:p w14:paraId="1AA47FB5" w14:textId="77777777" w:rsidR="00083062" w:rsidRPr="00F64437" w:rsidRDefault="00083062" w:rsidP="00083062">
      <w:pPr>
        <w:spacing w:line="240" w:lineRule="auto"/>
        <w:ind w:firstLine="426"/>
        <w:jc w:val="both"/>
        <w:rPr>
          <w:rStyle w:val="Uwydatnienie"/>
          <w:rFonts w:cstheme="minorHAnsi"/>
          <w:b/>
          <w:i w:val="0"/>
          <w:sz w:val="20"/>
          <w:szCs w:val="20"/>
        </w:rPr>
      </w:pPr>
      <w:r w:rsidRPr="00F64437">
        <w:rPr>
          <w:rStyle w:val="Uwydatnienie"/>
          <w:rFonts w:cstheme="minorHAnsi"/>
          <w:b/>
          <w:i w:val="0"/>
          <w:sz w:val="20"/>
          <w:szCs w:val="20"/>
        </w:rPr>
        <w:t>§ 2. POSTANOWIENIA OGÓLNE</w:t>
      </w:r>
    </w:p>
    <w:p w14:paraId="33C3F2EF" w14:textId="329CB57C" w:rsidR="00083062" w:rsidRPr="00F64437" w:rsidRDefault="00083062" w:rsidP="00083062">
      <w:pPr>
        <w:pStyle w:val="Akapitzlist"/>
        <w:numPr>
          <w:ilvl w:val="0"/>
          <w:numId w:val="2"/>
        </w:numPr>
        <w:spacing w:line="240" w:lineRule="auto"/>
        <w:ind w:left="426"/>
        <w:jc w:val="both"/>
        <w:rPr>
          <w:rStyle w:val="Uwydatnienie"/>
          <w:rFonts w:cstheme="minorHAnsi"/>
          <w:i w:val="0"/>
          <w:sz w:val="20"/>
          <w:szCs w:val="20"/>
        </w:rPr>
      </w:pPr>
      <w:r w:rsidRPr="00F64437">
        <w:rPr>
          <w:rStyle w:val="Uwydatnienie"/>
          <w:rFonts w:cstheme="minorHAnsi"/>
          <w:i w:val="0"/>
          <w:sz w:val="20"/>
          <w:szCs w:val="20"/>
        </w:rPr>
        <w:t>O ile co innego nie wyni</w:t>
      </w:r>
      <w:r w:rsidR="000076A2">
        <w:rPr>
          <w:rStyle w:val="Uwydatnienie"/>
          <w:rFonts w:cstheme="minorHAnsi"/>
          <w:i w:val="0"/>
          <w:sz w:val="20"/>
          <w:szCs w:val="20"/>
        </w:rPr>
        <w:t>ka z postanowień poniższych, OWU</w:t>
      </w:r>
      <w:r w:rsidRPr="00F64437">
        <w:rPr>
          <w:rStyle w:val="Uwydatnienie"/>
          <w:rFonts w:cstheme="minorHAnsi"/>
          <w:i w:val="0"/>
          <w:sz w:val="20"/>
          <w:szCs w:val="20"/>
        </w:rPr>
        <w:t xml:space="preserve"> mają zastosowanie do wszystkich zawieranych pomiędzy Stronami Umów</w:t>
      </w:r>
      <w:r w:rsidR="004F5B64">
        <w:rPr>
          <w:rStyle w:val="Uwydatnienie"/>
          <w:rFonts w:cstheme="minorHAnsi"/>
          <w:i w:val="0"/>
          <w:sz w:val="20"/>
          <w:szCs w:val="20"/>
        </w:rPr>
        <w:t>, będąc ich integralną częścią</w:t>
      </w:r>
      <w:r w:rsidRPr="00F64437">
        <w:rPr>
          <w:rStyle w:val="Uwydatnienie"/>
          <w:rFonts w:cstheme="minorHAnsi"/>
          <w:i w:val="0"/>
          <w:sz w:val="20"/>
          <w:szCs w:val="20"/>
        </w:rPr>
        <w:t>.</w:t>
      </w:r>
    </w:p>
    <w:p w14:paraId="7F4B8CCB" w14:textId="260E1EF6" w:rsidR="00083062" w:rsidRPr="00F64437" w:rsidRDefault="000076A2" w:rsidP="00F921E8">
      <w:pPr>
        <w:pStyle w:val="Akapitzlist"/>
        <w:numPr>
          <w:ilvl w:val="0"/>
          <w:numId w:val="2"/>
        </w:numPr>
        <w:spacing w:line="240" w:lineRule="auto"/>
        <w:ind w:left="426" w:hanging="284"/>
        <w:jc w:val="both"/>
        <w:rPr>
          <w:rStyle w:val="Uwydatnienie"/>
          <w:rFonts w:cstheme="minorHAnsi"/>
          <w:i w:val="0"/>
          <w:sz w:val="20"/>
          <w:szCs w:val="20"/>
        </w:rPr>
      </w:pPr>
      <w:r>
        <w:rPr>
          <w:rStyle w:val="Uwydatnienie"/>
          <w:rFonts w:cstheme="minorHAnsi"/>
          <w:i w:val="0"/>
          <w:sz w:val="20"/>
          <w:szCs w:val="20"/>
        </w:rPr>
        <w:t>OWU</w:t>
      </w:r>
      <w:r w:rsidR="00083062" w:rsidRPr="00F64437">
        <w:rPr>
          <w:rStyle w:val="Uwydatnienie"/>
          <w:rFonts w:cstheme="minorHAnsi"/>
          <w:i w:val="0"/>
          <w:sz w:val="20"/>
          <w:szCs w:val="20"/>
        </w:rPr>
        <w:t xml:space="preserve"> wiążą Klienta</w:t>
      </w:r>
      <w:r w:rsidR="00827DF5" w:rsidRPr="00F64437">
        <w:rPr>
          <w:rStyle w:val="Uwydatnienie"/>
          <w:rFonts w:cstheme="minorHAnsi"/>
          <w:i w:val="0"/>
          <w:sz w:val="20"/>
          <w:szCs w:val="20"/>
        </w:rPr>
        <w:t>,</w:t>
      </w:r>
      <w:r w:rsidR="00083062" w:rsidRPr="00F64437">
        <w:rPr>
          <w:rStyle w:val="Uwydatnienie"/>
          <w:rFonts w:cstheme="minorHAnsi"/>
          <w:i w:val="0"/>
          <w:sz w:val="20"/>
          <w:szCs w:val="20"/>
        </w:rPr>
        <w:t xml:space="preserve"> z chwilą ich doręczenia przy </w:t>
      </w:r>
      <w:r w:rsidR="00827DF5" w:rsidRPr="00F64437">
        <w:rPr>
          <w:rStyle w:val="Uwydatnienie"/>
          <w:rFonts w:cstheme="minorHAnsi"/>
          <w:i w:val="0"/>
          <w:sz w:val="20"/>
          <w:szCs w:val="20"/>
        </w:rPr>
        <w:t xml:space="preserve">zawarciu Umowy </w:t>
      </w:r>
      <w:r w:rsidR="00083062" w:rsidRPr="00F64437">
        <w:rPr>
          <w:rStyle w:val="Uwydatnienie"/>
          <w:rFonts w:cstheme="minorHAnsi"/>
          <w:i w:val="0"/>
          <w:sz w:val="20"/>
          <w:szCs w:val="20"/>
        </w:rPr>
        <w:t>lub z chwilą umożliwienia Klientowi łatwego zapoznania</w:t>
      </w:r>
      <w:r>
        <w:rPr>
          <w:rStyle w:val="Uwydatnienie"/>
          <w:rFonts w:cstheme="minorHAnsi"/>
          <w:i w:val="0"/>
          <w:sz w:val="20"/>
          <w:szCs w:val="20"/>
        </w:rPr>
        <w:t xml:space="preserve"> się z ich treścią. Aktualne OWU</w:t>
      </w:r>
      <w:r w:rsidR="00083062" w:rsidRPr="00F64437">
        <w:rPr>
          <w:rStyle w:val="Uwydatnienie"/>
          <w:rFonts w:cstheme="minorHAnsi"/>
          <w:i w:val="0"/>
          <w:sz w:val="20"/>
          <w:szCs w:val="20"/>
        </w:rPr>
        <w:t xml:space="preserve"> są zawsze dostępne na stronie internetowej:</w:t>
      </w:r>
      <w:r w:rsidR="00083062" w:rsidRPr="00F64437">
        <w:rPr>
          <w:rStyle w:val="Uwydatnienie"/>
          <w:rFonts w:cstheme="minorHAnsi"/>
          <w:i w:val="0"/>
          <w:sz w:val="20"/>
          <w:szCs w:val="20"/>
        </w:rPr>
        <w:br/>
      </w:r>
      <w:hyperlink r:id="rId8" w:history="1">
        <w:r w:rsidR="00C13C7E" w:rsidRPr="003A6515">
          <w:rPr>
            <w:rStyle w:val="Hipercze"/>
            <w:rFonts w:cstheme="minorHAnsi"/>
            <w:b/>
            <w:sz w:val="20"/>
            <w:szCs w:val="20"/>
          </w:rPr>
          <w:t>www.podnosimy.pl</w:t>
        </w:r>
      </w:hyperlink>
      <w:r w:rsidR="00C13C7E">
        <w:rPr>
          <w:rStyle w:val="Uwydatnienie"/>
          <w:rFonts w:cstheme="minorHAnsi"/>
          <w:b/>
          <w:i w:val="0"/>
          <w:sz w:val="20"/>
          <w:szCs w:val="20"/>
        </w:rPr>
        <w:t xml:space="preserve"> </w:t>
      </w:r>
      <w:r w:rsidR="00083062" w:rsidRPr="00F64437">
        <w:rPr>
          <w:rStyle w:val="Uwydatnienie"/>
          <w:rFonts w:cstheme="minorHAnsi"/>
          <w:b/>
          <w:i w:val="0"/>
          <w:sz w:val="20"/>
          <w:szCs w:val="20"/>
        </w:rPr>
        <w:t xml:space="preserve"> </w:t>
      </w:r>
      <w:r w:rsidR="00083062" w:rsidRPr="00F64437">
        <w:rPr>
          <w:rStyle w:val="Uwydatnienie"/>
          <w:rFonts w:cstheme="minorHAnsi"/>
          <w:i w:val="0"/>
          <w:sz w:val="20"/>
          <w:szCs w:val="20"/>
        </w:rPr>
        <w:t xml:space="preserve">w zakładce </w:t>
      </w:r>
      <w:r w:rsidR="00C13C7E">
        <w:rPr>
          <w:rStyle w:val="Uwydatnienie"/>
          <w:rFonts w:cstheme="minorHAnsi"/>
          <w:b/>
          <w:sz w:val="20"/>
          <w:szCs w:val="20"/>
        </w:rPr>
        <w:t>dokumenty do pobrania</w:t>
      </w:r>
      <w:r w:rsidR="00083062" w:rsidRPr="00F64437">
        <w:rPr>
          <w:rStyle w:val="Uwydatnienie"/>
          <w:rFonts w:cstheme="minorHAnsi"/>
          <w:i w:val="0"/>
          <w:sz w:val="20"/>
          <w:szCs w:val="20"/>
        </w:rPr>
        <w:t xml:space="preserve">  </w:t>
      </w:r>
    </w:p>
    <w:p w14:paraId="10653D03" w14:textId="0B52F6DF" w:rsidR="00083062" w:rsidRPr="00F64437" w:rsidRDefault="000076A2" w:rsidP="00083062">
      <w:pPr>
        <w:pStyle w:val="Akapitzlist"/>
        <w:numPr>
          <w:ilvl w:val="0"/>
          <w:numId w:val="2"/>
        </w:numPr>
        <w:spacing w:line="240" w:lineRule="auto"/>
        <w:ind w:left="426"/>
        <w:jc w:val="both"/>
        <w:rPr>
          <w:rFonts w:cstheme="minorHAnsi"/>
          <w:iCs/>
          <w:sz w:val="20"/>
          <w:szCs w:val="20"/>
        </w:rPr>
      </w:pPr>
      <w:r>
        <w:rPr>
          <w:rStyle w:val="Uwydatnienie"/>
          <w:rFonts w:cstheme="minorHAnsi"/>
          <w:i w:val="0"/>
          <w:sz w:val="20"/>
          <w:szCs w:val="20"/>
        </w:rPr>
        <w:t>OWU</w:t>
      </w:r>
      <w:r w:rsidR="00083062" w:rsidRPr="00F64437">
        <w:rPr>
          <w:rStyle w:val="Uwydatnienie"/>
          <w:rFonts w:cstheme="minorHAnsi"/>
          <w:i w:val="0"/>
          <w:sz w:val="20"/>
          <w:szCs w:val="20"/>
        </w:rPr>
        <w:t xml:space="preserve"> są obok Umowy kompletnym i wyłącznym uregulowaniem kształtującym uprawnienia i obowiązki Stron w zakresie objętym przedmiotem Umowy i wyłączają one w najszerszym dopuszczalnym zakresie zastosowanie jakichkolwiek inn</w:t>
      </w:r>
      <w:r w:rsidR="00533D68" w:rsidRPr="00F64437">
        <w:rPr>
          <w:rStyle w:val="Uwydatnienie"/>
          <w:rFonts w:cstheme="minorHAnsi"/>
          <w:i w:val="0"/>
          <w:sz w:val="20"/>
          <w:szCs w:val="20"/>
        </w:rPr>
        <w:t>ych postanowień umownych, w tym</w:t>
      </w:r>
      <w:r w:rsidR="00827DF5" w:rsidRPr="00F64437">
        <w:rPr>
          <w:rStyle w:val="Uwydatnienie"/>
          <w:rFonts w:cstheme="minorHAnsi"/>
          <w:i w:val="0"/>
          <w:sz w:val="20"/>
          <w:szCs w:val="20"/>
        </w:rPr>
        <w:t xml:space="preserve">, </w:t>
      </w:r>
      <w:r w:rsidR="00083062" w:rsidRPr="00F64437">
        <w:rPr>
          <w:rStyle w:val="Uwydatnienie"/>
          <w:rFonts w:cstheme="minorHAnsi"/>
          <w:i w:val="0"/>
          <w:sz w:val="20"/>
          <w:szCs w:val="20"/>
        </w:rPr>
        <w:t>w szczególności</w:t>
      </w:r>
      <w:r w:rsidR="00827DF5" w:rsidRPr="00F64437">
        <w:rPr>
          <w:rStyle w:val="Uwydatnienie"/>
          <w:rFonts w:cstheme="minorHAnsi"/>
          <w:i w:val="0"/>
          <w:sz w:val="20"/>
          <w:szCs w:val="20"/>
        </w:rPr>
        <w:t>,</w:t>
      </w:r>
      <w:r w:rsidR="00083062" w:rsidRPr="00F64437">
        <w:rPr>
          <w:rStyle w:val="Uwydatnienie"/>
          <w:rFonts w:cstheme="minorHAnsi"/>
          <w:i w:val="0"/>
          <w:sz w:val="20"/>
          <w:szCs w:val="20"/>
        </w:rPr>
        <w:t xml:space="preserve"> wszelkiego rodzaju wzorców umów, regulaminów, ogólnych warunków najmu, kupna czy sprzedaży stosowanych przez Klienta. </w:t>
      </w:r>
      <w:r w:rsidR="00083062" w:rsidRPr="00F64437">
        <w:rPr>
          <w:rFonts w:cstheme="minorHAnsi"/>
          <w:iCs/>
          <w:sz w:val="20"/>
          <w:szCs w:val="20"/>
        </w:rPr>
        <w:t>W przypadku gdyby z jakichkolwiek powodów wyłączenie powyższe było nieskuteczne to akceptacja przez Klienta warunków Umowy</w:t>
      </w:r>
      <w:r w:rsidR="009B41ED">
        <w:rPr>
          <w:rFonts w:cstheme="minorHAnsi"/>
          <w:iCs/>
          <w:sz w:val="20"/>
          <w:szCs w:val="20"/>
        </w:rPr>
        <w:t>,</w:t>
      </w:r>
      <w:r w:rsidR="00083062" w:rsidRPr="00F64437">
        <w:rPr>
          <w:rFonts w:cstheme="minorHAnsi"/>
          <w:iCs/>
          <w:sz w:val="20"/>
          <w:szCs w:val="20"/>
        </w:rPr>
        <w:t xml:space="preserve"> </w:t>
      </w:r>
      <w:r>
        <w:rPr>
          <w:rFonts w:cstheme="minorHAnsi"/>
          <w:iCs/>
          <w:sz w:val="20"/>
          <w:szCs w:val="20"/>
        </w:rPr>
        <w:t>której integralną częścią są OWU</w:t>
      </w:r>
      <w:r w:rsidR="00083062" w:rsidRPr="00F64437">
        <w:rPr>
          <w:rFonts w:cstheme="minorHAnsi"/>
          <w:iCs/>
          <w:sz w:val="20"/>
          <w:szCs w:val="20"/>
        </w:rPr>
        <w:t>, uważana jest za oświadczenie o zrzeczeniu się i niekorzystaniu z tych postanowień wzorców umów, regulaminów, ogólnych warunków Klienta</w:t>
      </w:r>
      <w:r w:rsidR="009B41ED">
        <w:rPr>
          <w:rFonts w:cstheme="minorHAnsi"/>
          <w:iCs/>
          <w:sz w:val="20"/>
          <w:szCs w:val="20"/>
        </w:rPr>
        <w:t>,</w:t>
      </w:r>
      <w:r w:rsidR="00083062" w:rsidRPr="00F64437">
        <w:rPr>
          <w:rFonts w:cstheme="minorHAnsi"/>
          <w:iCs/>
          <w:sz w:val="20"/>
          <w:szCs w:val="20"/>
        </w:rPr>
        <w:t xml:space="preserve"> które </w:t>
      </w:r>
      <w:r>
        <w:rPr>
          <w:rFonts w:cstheme="minorHAnsi"/>
          <w:iCs/>
          <w:sz w:val="20"/>
          <w:szCs w:val="20"/>
        </w:rPr>
        <w:t>są sprzeczne lub niespójne z OWU</w:t>
      </w:r>
      <w:r w:rsidR="00083062" w:rsidRPr="00F64437">
        <w:rPr>
          <w:rFonts w:cstheme="minorHAnsi"/>
          <w:iCs/>
          <w:sz w:val="20"/>
          <w:szCs w:val="20"/>
        </w:rPr>
        <w:t xml:space="preserve">. </w:t>
      </w:r>
    </w:p>
    <w:p w14:paraId="16E259E9" w14:textId="66E58FB2" w:rsidR="00083062" w:rsidRPr="00F64437" w:rsidRDefault="00083062" w:rsidP="00083062">
      <w:pPr>
        <w:pStyle w:val="Akapitzlist"/>
        <w:numPr>
          <w:ilvl w:val="0"/>
          <w:numId w:val="2"/>
        </w:numPr>
        <w:spacing w:line="240" w:lineRule="auto"/>
        <w:ind w:left="426"/>
        <w:jc w:val="both"/>
        <w:rPr>
          <w:rFonts w:cstheme="minorHAnsi"/>
          <w:sz w:val="20"/>
          <w:szCs w:val="20"/>
        </w:rPr>
      </w:pPr>
      <w:r w:rsidRPr="00F64437">
        <w:rPr>
          <w:rFonts w:cstheme="minorHAnsi"/>
          <w:sz w:val="20"/>
          <w:szCs w:val="20"/>
        </w:rPr>
        <w:t>W przypadku niedającej się usunąć</w:t>
      </w:r>
      <w:r w:rsidR="000076A2">
        <w:rPr>
          <w:rFonts w:cstheme="minorHAnsi"/>
          <w:sz w:val="20"/>
          <w:szCs w:val="20"/>
        </w:rPr>
        <w:t xml:space="preserve"> sprzeczności między Umową a OWU</w:t>
      </w:r>
      <w:r w:rsidRPr="00F64437">
        <w:rPr>
          <w:rFonts w:cstheme="minorHAnsi"/>
          <w:sz w:val="20"/>
          <w:szCs w:val="20"/>
        </w:rPr>
        <w:t xml:space="preserve">, zastosowanie ma Umowa. </w:t>
      </w:r>
    </w:p>
    <w:p w14:paraId="3C07B31B" w14:textId="77777777" w:rsidR="00A27CBD" w:rsidRPr="00A27CBD" w:rsidRDefault="000076A2" w:rsidP="00A27CBD">
      <w:pPr>
        <w:pStyle w:val="Akapitzlist"/>
        <w:numPr>
          <w:ilvl w:val="0"/>
          <w:numId w:val="2"/>
        </w:numPr>
        <w:spacing w:line="240" w:lineRule="auto"/>
        <w:ind w:left="426"/>
        <w:jc w:val="both"/>
        <w:rPr>
          <w:rStyle w:val="Uwydatnienie"/>
          <w:rFonts w:cstheme="minorHAnsi"/>
          <w:b/>
          <w:i w:val="0"/>
          <w:sz w:val="20"/>
          <w:szCs w:val="20"/>
        </w:rPr>
      </w:pPr>
      <w:r w:rsidRPr="004D7D13">
        <w:rPr>
          <w:rStyle w:val="Uwydatnienie"/>
          <w:rFonts w:cstheme="minorHAnsi"/>
          <w:i w:val="0"/>
          <w:sz w:val="20"/>
          <w:szCs w:val="20"/>
        </w:rPr>
        <w:t>Postanowienia OWU</w:t>
      </w:r>
      <w:r w:rsidR="00083062" w:rsidRPr="004D7D13">
        <w:rPr>
          <w:rStyle w:val="Uwydatnienie"/>
          <w:rFonts w:cstheme="minorHAnsi"/>
          <w:i w:val="0"/>
          <w:sz w:val="20"/>
          <w:szCs w:val="20"/>
        </w:rPr>
        <w:t xml:space="preserve"> znajdują zastosowanie w</w:t>
      </w:r>
      <w:r w:rsidR="00A0684F" w:rsidRPr="004D7D13">
        <w:rPr>
          <w:rStyle w:val="Uwydatnienie"/>
          <w:rFonts w:cstheme="minorHAnsi"/>
          <w:i w:val="0"/>
          <w:sz w:val="20"/>
          <w:szCs w:val="20"/>
        </w:rPr>
        <w:t xml:space="preserve"> obrocie gospodarczym pomiędzy S</w:t>
      </w:r>
      <w:r w:rsidR="00083062" w:rsidRPr="004D7D13">
        <w:rPr>
          <w:rStyle w:val="Uwydatnienie"/>
          <w:rFonts w:cstheme="minorHAnsi"/>
          <w:i w:val="0"/>
          <w:sz w:val="20"/>
          <w:szCs w:val="20"/>
        </w:rPr>
        <w:t>tronami</w:t>
      </w:r>
      <w:r w:rsidR="00A0684F" w:rsidRPr="004D7D13">
        <w:rPr>
          <w:rStyle w:val="Uwydatnienie"/>
          <w:rFonts w:cstheme="minorHAnsi"/>
          <w:i w:val="0"/>
          <w:sz w:val="20"/>
          <w:szCs w:val="20"/>
        </w:rPr>
        <w:t>,</w:t>
      </w:r>
      <w:r w:rsidR="00083062" w:rsidRPr="004D7D13">
        <w:rPr>
          <w:rStyle w:val="Uwydatnienie"/>
          <w:rFonts w:cstheme="minorHAnsi"/>
          <w:i w:val="0"/>
          <w:sz w:val="20"/>
          <w:szCs w:val="20"/>
        </w:rPr>
        <w:t xml:space="preserve"> będącymi przedsiębiorcami w rozumieniu art. 43</w:t>
      </w:r>
      <w:r w:rsidR="00083062" w:rsidRPr="004D7D13">
        <w:rPr>
          <w:rStyle w:val="Uwydatnienie"/>
          <w:rFonts w:cstheme="minorHAnsi"/>
          <w:i w:val="0"/>
          <w:sz w:val="20"/>
          <w:szCs w:val="20"/>
          <w:vertAlign w:val="superscript"/>
        </w:rPr>
        <w:t xml:space="preserve">1 </w:t>
      </w:r>
      <w:r w:rsidR="00083062" w:rsidRPr="004D7D13">
        <w:rPr>
          <w:rStyle w:val="Uwydatnienie"/>
          <w:rFonts w:cstheme="minorHAnsi"/>
          <w:i w:val="0"/>
          <w:sz w:val="20"/>
          <w:szCs w:val="20"/>
        </w:rPr>
        <w:t xml:space="preserve">k.c. </w:t>
      </w:r>
    </w:p>
    <w:p w14:paraId="50CFAA19" w14:textId="77777777" w:rsidR="00A27CBD" w:rsidRPr="00A27CBD" w:rsidRDefault="00A27CBD" w:rsidP="00CC19FB">
      <w:pPr>
        <w:pStyle w:val="Akapitzlist"/>
        <w:spacing w:line="240" w:lineRule="auto"/>
        <w:ind w:left="426"/>
        <w:jc w:val="both"/>
        <w:rPr>
          <w:rStyle w:val="Uwydatnienie"/>
          <w:rFonts w:cstheme="minorHAnsi"/>
          <w:b/>
          <w:i w:val="0"/>
          <w:sz w:val="20"/>
          <w:szCs w:val="20"/>
        </w:rPr>
      </w:pPr>
    </w:p>
    <w:p w14:paraId="066727A3" w14:textId="0E6EEEE6" w:rsidR="00083062" w:rsidRPr="004D7D13" w:rsidRDefault="00083062" w:rsidP="00A27CBD">
      <w:pPr>
        <w:pStyle w:val="Akapitzlist"/>
        <w:spacing w:line="240" w:lineRule="auto"/>
        <w:ind w:left="426"/>
        <w:jc w:val="both"/>
        <w:rPr>
          <w:rStyle w:val="Uwydatnienie"/>
          <w:rFonts w:cstheme="minorHAnsi"/>
          <w:b/>
          <w:i w:val="0"/>
          <w:sz w:val="20"/>
          <w:szCs w:val="20"/>
        </w:rPr>
      </w:pPr>
      <w:r w:rsidRPr="004D7D13">
        <w:rPr>
          <w:rStyle w:val="Uwydatnienie"/>
          <w:rFonts w:cstheme="minorHAnsi"/>
          <w:b/>
          <w:i w:val="0"/>
          <w:sz w:val="20"/>
          <w:szCs w:val="20"/>
        </w:rPr>
        <w:t>§ 3. ZAMÓWIENIA ORAZ ZAWARCIE UMOWY</w:t>
      </w:r>
    </w:p>
    <w:p w14:paraId="3E684D6A" w14:textId="77777777" w:rsidR="00083062" w:rsidRPr="00F64437" w:rsidRDefault="00083062" w:rsidP="00F921E8">
      <w:pPr>
        <w:numPr>
          <w:ilvl w:val="0"/>
          <w:numId w:val="3"/>
        </w:numPr>
        <w:spacing w:after="0" w:line="240" w:lineRule="auto"/>
        <w:ind w:left="426" w:hanging="284"/>
        <w:jc w:val="both"/>
        <w:rPr>
          <w:rFonts w:eastAsia="Calibri" w:cstheme="minorHAnsi"/>
          <w:sz w:val="20"/>
          <w:szCs w:val="20"/>
        </w:rPr>
      </w:pPr>
      <w:r w:rsidRPr="00F64437">
        <w:rPr>
          <w:rFonts w:eastAsia="Calibri" w:cstheme="minorHAnsi"/>
          <w:sz w:val="20"/>
          <w:szCs w:val="20"/>
        </w:rPr>
        <w:t xml:space="preserve">Umowa może zostać zawarta poprzez: </w:t>
      </w:r>
    </w:p>
    <w:p w14:paraId="426EB400" w14:textId="77777777" w:rsidR="00083062" w:rsidRPr="00F64437" w:rsidRDefault="00083062" w:rsidP="00AB24BE">
      <w:pPr>
        <w:pStyle w:val="Akapitzlist"/>
        <w:numPr>
          <w:ilvl w:val="1"/>
          <w:numId w:val="3"/>
        </w:numPr>
        <w:spacing w:after="0" w:line="240" w:lineRule="auto"/>
        <w:ind w:left="709" w:hanging="425"/>
        <w:jc w:val="both"/>
        <w:rPr>
          <w:rFonts w:eastAsia="Calibri" w:cstheme="minorHAnsi"/>
          <w:sz w:val="20"/>
          <w:szCs w:val="20"/>
        </w:rPr>
      </w:pPr>
      <w:r w:rsidRPr="00F64437">
        <w:rPr>
          <w:rFonts w:eastAsia="Calibri" w:cstheme="minorHAnsi"/>
          <w:sz w:val="20"/>
          <w:szCs w:val="20"/>
        </w:rPr>
        <w:t>złożenie podpisów przez obie Strony na jednym dokumencie, na którym znajduje się treść Umowy;</w:t>
      </w:r>
    </w:p>
    <w:p w14:paraId="2BFC2B55" w14:textId="77777777" w:rsidR="00083062" w:rsidRPr="00F64437" w:rsidRDefault="00083062" w:rsidP="00AB24BE">
      <w:pPr>
        <w:pStyle w:val="Akapitzlist"/>
        <w:numPr>
          <w:ilvl w:val="1"/>
          <w:numId w:val="3"/>
        </w:numPr>
        <w:spacing w:after="0" w:line="240" w:lineRule="auto"/>
        <w:ind w:left="709" w:hanging="425"/>
        <w:jc w:val="both"/>
        <w:rPr>
          <w:rFonts w:eastAsia="Calibri" w:cstheme="minorHAnsi"/>
          <w:sz w:val="20"/>
          <w:szCs w:val="20"/>
        </w:rPr>
      </w:pPr>
      <w:r w:rsidRPr="00F64437">
        <w:rPr>
          <w:rFonts w:eastAsia="Calibri" w:cstheme="minorHAnsi"/>
          <w:sz w:val="20"/>
          <w:szCs w:val="20"/>
        </w:rPr>
        <w:t xml:space="preserve">przedstawienie Klientowi przez Dźwigi oferty </w:t>
      </w:r>
      <w:r w:rsidRPr="00F64437">
        <w:rPr>
          <w:rFonts w:eastAsia="Calibri" w:cstheme="minorHAnsi"/>
          <w:sz w:val="20"/>
          <w:szCs w:val="20"/>
        </w:rPr>
        <w:br/>
        <w:t xml:space="preserve">z warunkami umownymi z własnej inicjatywy lub </w:t>
      </w:r>
      <w:r w:rsidRPr="00F64437">
        <w:rPr>
          <w:rFonts w:eastAsia="Calibri" w:cstheme="minorHAnsi"/>
          <w:sz w:val="20"/>
          <w:szCs w:val="20"/>
        </w:rPr>
        <w:br/>
        <w:t xml:space="preserve">w odpowiedzi na zapytanie ofertowe Klienta oraz przyjęcie oferty/złożenie zamówienia w oparciu o tę ofertę przez Klienta; przyjęcie przez Klienta oferty Dźwigi w sposób modyfikujący jej warunki nie prowadzi do zawarcia Umowy, lecz poczytuje się za złożenie oferty przez Klienta; </w:t>
      </w:r>
    </w:p>
    <w:p w14:paraId="041732BA" w14:textId="77777777" w:rsidR="00083062" w:rsidRPr="00F64437" w:rsidRDefault="00083062" w:rsidP="00AB24BE">
      <w:pPr>
        <w:pStyle w:val="Akapitzlist"/>
        <w:numPr>
          <w:ilvl w:val="1"/>
          <w:numId w:val="3"/>
        </w:numPr>
        <w:spacing w:after="0" w:line="240" w:lineRule="auto"/>
        <w:ind w:left="709" w:hanging="425"/>
        <w:jc w:val="both"/>
        <w:rPr>
          <w:rFonts w:eastAsia="Calibri" w:cstheme="minorHAnsi"/>
          <w:sz w:val="20"/>
          <w:szCs w:val="20"/>
        </w:rPr>
      </w:pPr>
      <w:r w:rsidRPr="00F64437">
        <w:rPr>
          <w:rFonts w:eastAsia="Calibri" w:cstheme="minorHAnsi"/>
          <w:sz w:val="20"/>
          <w:szCs w:val="20"/>
        </w:rPr>
        <w:t>złożenie ofe</w:t>
      </w:r>
      <w:r w:rsidR="00477AB9" w:rsidRPr="00F64437">
        <w:rPr>
          <w:rFonts w:eastAsia="Calibri" w:cstheme="minorHAnsi"/>
          <w:sz w:val="20"/>
          <w:szCs w:val="20"/>
        </w:rPr>
        <w:t xml:space="preserve">rty (zamówienia) przez Klienta </w:t>
      </w:r>
      <w:r w:rsidRPr="00F64437">
        <w:rPr>
          <w:rFonts w:eastAsia="Calibri" w:cstheme="minorHAnsi"/>
          <w:sz w:val="20"/>
          <w:szCs w:val="20"/>
        </w:rPr>
        <w:t xml:space="preserve">i przyjęcie tej oferty przez Dźwigi. </w:t>
      </w:r>
    </w:p>
    <w:p w14:paraId="0901AAB1" w14:textId="08D57E5D" w:rsidR="00083062" w:rsidRPr="00F64437" w:rsidRDefault="00083062" w:rsidP="00083062">
      <w:pPr>
        <w:numPr>
          <w:ilvl w:val="0"/>
          <w:numId w:val="3"/>
        </w:numPr>
        <w:spacing w:after="0" w:line="240" w:lineRule="auto"/>
        <w:ind w:left="426"/>
        <w:jc w:val="both"/>
        <w:rPr>
          <w:rFonts w:eastAsia="Calibri" w:cstheme="minorHAnsi"/>
          <w:sz w:val="20"/>
          <w:szCs w:val="20"/>
        </w:rPr>
      </w:pPr>
      <w:r w:rsidRPr="00F64437">
        <w:rPr>
          <w:rFonts w:eastAsia="Calibri" w:cstheme="minorHAnsi"/>
          <w:sz w:val="20"/>
          <w:szCs w:val="20"/>
        </w:rPr>
        <w:t>W wypadku jakichkolwiek wątpliwości, o ile z treści Umowy, o</w:t>
      </w:r>
      <w:r w:rsidR="000076A2">
        <w:rPr>
          <w:rFonts w:eastAsia="Calibri" w:cstheme="minorHAnsi"/>
          <w:sz w:val="20"/>
          <w:szCs w:val="20"/>
        </w:rPr>
        <w:t>ferty lub jej przyjęcia albo OWU</w:t>
      </w:r>
      <w:r w:rsidRPr="00F64437">
        <w:rPr>
          <w:rFonts w:eastAsia="Calibri" w:cstheme="minorHAnsi"/>
          <w:sz w:val="20"/>
          <w:szCs w:val="20"/>
        </w:rPr>
        <w:t xml:space="preserve"> nie wynika inaczej</w:t>
      </w:r>
      <w:r w:rsidR="009B41ED">
        <w:rPr>
          <w:rFonts w:eastAsia="Calibri" w:cstheme="minorHAnsi"/>
          <w:sz w:val="20"/>
          <w:szCs w:val="20"/>
        </w:rPr>
        <w:t>,</w:t>
      </w:r>
      <w:r w:rsidRPr="00F64437">
        <w:rPr>
          <w:rFonts w:eastAsia="Calibri" w:cstheme="minorHAnsi"/>
          <w:sz w:val="20"/>
          <w:szCs w:val="20"/>
        </w:rPr>
        <w:t xml:space="preserve"> Umowę uważa się za zawartą z chwilą: </w:t>
      </w:r>
    </w:p>
    <w:p w14:paraId="1FFE06B8" w14:textId="77777777" w:rsidR="00AB24BE" w:rsidRPr="00F64437" w:rsidRDefault="00083062" w:rsidP="00AB24BE">
      <w:pPr>
        <w:pStyle w:val="Akapitzlist"/>
        <w:numPr>
          <w:ilvl w:val="0"/>
          <w:numId w:val="36"/>
        </w:numPr>
        <w:tabs>
          <w:tab w:val="left" w:pos="709"/>
        </w:tabs>
        <w:spacing w:after="0" w:line="240" w:lineRule="auto"/>
        <w:ind w:left="709" w:hanging="425"/>
        <w:jc w:val="both"/>
        <w:rPr>
          <w:rFonts w:eastAsia="Calibri" w:cstheme="minorHAnsi"/>
          <w:sz w:val="20"/>
          <w:szCs w:val="20"/>
        </w:rPr>
      </w:pPr>
      <w:r w:rsidRPr="00F64437">
        <w:rPr>
          <w:rFonts w:eastAsia="Calibri" w:cstheme="minorHAnsi"/>
          <w:sz w:val="20"/>
          <w:szCs w:val="20"/>
        </w:rPr>
        <w:t>w przypadku jak w ust.1 lit.</w:t>
      </w:r>
      <w:r w:rsidR="00477AB9" w:rsidRPr="00F64437">
        <w:rPr>
          <w:rFonts w:eastAsia="Calibri" w:cstheme="minorHAnsi"/>
          <w:sz w:val="20"/>
          <w:szCs w:val="20"/>
        </w:rPr>
        <w:t xml:space="preserve"> </w:t>
      </w:r>
      <w:r w:rsidRPr="00F64437">
        <w:rPr>
          <w:rFonts w:eastAsia="Calibri" w:cstheme="minorHAnsi"/>
          <w:sz w:val="20"/>
          <w:szCs w:val="20"/>
        </w:rPr>
        <w:t>a), złożenia ostatniego z podpisów p</w:t>
      </w:r>
      <w:r w:rsidR="00477AB9" w:rsidRPr="00F64437">
        <w:rPr>
          <w:rFonts w:eastAsia="Calibri" w:cstheme="minorHAnsi"/>
          <w:sz w:val="20"/>
          <w:szCs w:val="20"/>
        </w:rPr>
        <w:t xml:space="preserve">od dokumentem obejmującym treść </w:t>
      </w:r>
      <w:r w:rsidRPr="00F64437">
        <w:rPr>
          <w:rFonts w:eastAsia="Calibri" w:cstheme="minorHAnsi"/>
          <w:sz w:val="20"/>
          <w:szCs w:val="20"/>
        </w:rPr>
        <w:t xml:space="preserve">Umowy; </w:t>
      </w:r>
    </w:p>
    <w:p w14:paraId="6F548015" w14:textId="77777777" w:rsidR="00AB24BE" w:rsidRPr="00F64437" w:rsidRDefault="00083062" w:rsidP="00AB24BE">
      <w:pPr>
        <w:pStyle w:val="Akapitzlist"/>
        <w:numPr>
          <w:ilvl w:val="0"/>
          <w:numId w:val="36"/>
        </w:numPr>
        <w:tabs>
          <w:tab w:val="left" w:pos="709"/>
        </w:tabs>
        <w:spacing w:after="0" w:line="240" w:lineRule="auto"/>
        <w:ind w:left="709" w:hanging="425"/>
        <w:jc w:val="both"/>
        <w:rPr>
          <w:rFonts w:eastAsia="Calibri" w:cstheme="minorHAnsi"/>
          <w:sz w:val="20"/>
          <w:szCs w:val="20"/>
        </w:rPr>
      </w:pPr>
      <w:r w:rsidRPr="00F64437">
        <w:rPr>
          <w:rFonts w:eastAsia="Calibri" w:cstheme="minorHAnsi"/>
          <w:sz w:val="20"/>
          <w:szCs w:val="20"/>
        </w:rPr>
        <w:t>w przypadku jak w ust.1 lit.</w:t>
      </w:r>
      <w:r w:rsidR="00477AB9" w:rsidRPr="00F64437">
        <w:rPr>
          <w:rFonts w:eastAsia="Calibri" w:cstheme="minorHAnsi"/>
          <w:sz w:val="20"/>
          <w:szCs w:val="20"/>
        </w:rPr>
        <w:t xml:space="preserve"> </w:t>
      </w:r>
      <w:r w:rsidRPr="00F64437">
        <w:rPr>
          <w:rFonts w:eastAsia="Calibri" w:cstheme="minorHAnsi"/>
          <w:sz w:val="20"/>
          <w:szCs w:val="20"/>
        </w:rPr>
        <w:t>b), poinformowania Dźwigi przez Klienta o niezmieniającym przyjęciu przez niego oferty Dźwigi;</w:t>
      </w:r>
    </w:p>
    <w:p w14:paraId="17C28B29" w14:textId="77777777" w:rsidR="00083062" w:rsidRPr="00F64437" w:rsidRDefault="00083062" w:rsidP="00AB24BE">
      <w:pPr>
        <w:pStyle w:val="Akapitzlist"/>
        <w:numPr>
          <w:ilvl w:val="0"/>
          <w:numId w:val="36"/>
        </w:numPr>
        <w:tabs>
          <w:tab w:val="left" w:pos="709"/>
        </w:tabs>
        <w:spacing w:after="0" w:line="240" w:lineRule="auto"/>
        <w:ind w:left="709" w:hanging="425"/>
        <w:jc w:val="both"/>
        <w:rPr>
          <w:rFonts w:eastAsia="Calibri" w:cstheme="minorHAnsi"/>
          <w:sz w:val="20"/>
          <w:szCs w:val="20"/>
        </w:rPr>
      </w:pPr>
      <w:r w:rsidRPr="00F64437">
        <w:rPr>
          <w:rFonts w:eastAsia="Calibri" w:cstheme="minorHAnsi"/>
          <w:sz w:val="20"/>
          <w:szCs w:val="20"/>
        </w:rPr>
        <w:t>w przypadku jak w ust.1 lit.</w:t>
      </w:r>
      <w:r w:rsidR="00477AB9" w:rsidRPr="00F64437">
        <w:rPr>
          <w:rFonts w:eastAsia="Calibri" w:cstheme="minorHAnsi"/>
          <w:sz w:val="20"/>
          <w:szCs w:val="20"/>
        </w:rPr>
        <w:t xml:space="preserve"> </w:t>
      </w:r>
      <w:r w:rsidRPr="00F64437">
        <w:rPr>
          <w:rFonts w:eastAsia="Calibri" w:cstheme="minorHAnsi"/>
          <w:sz w:val="20"/>
          <w:szCs w:val="20"/>
        </w:rPr>
        <w:t>c) z chwilą poinformowania przez Dźwigi Klienta o przyjęciu jego oferty z zastrzeżeniem ust.3.</w:t>
      </w:r>
    </w:p>
    <w:p w14:paraId="1D615C2B" w14:textId="6FDE0EBA" w:rsidR="00083062" w:rsidRPr="00F64437" w:rsidRDefault="00083062" w:rsidP="00F921E8">
      <w:pPr>
        <w:pStyle w:val="Akapitzlist"/>
        <w:numPr>
          <w:ilvl w:val="0"/>
          <w:numId w:val="3"/>
        </w:numPr>
        <w:spacing w:after="0" w:line="240" w:lineRule="auto"/>
        <w:ind w:left="426" w:hanging="284"/>
        <w:jc w:val="both"/>
        <w:rPr>
          <w:rFonts w:eastAsia="Calibri" w:cstheme="minorHAnsi"/>
          <w:sz w:val="20"/>
          <w:szCs w:val="20"/>
        </w:rPr>
      </w:pPr>
      <w:r w:rsidRPr="00F64437">
        <w:rPr>
          <w:rFonts w:eastAsia="Calibri" w:cstheme="minorHAnsi"/>
          <w:sz w:val="20"/>
          <w:szCs w:val="20"/>
        </w:rPr>
        <w:t>Dźwigi uprawnion</w:t>
      </w:r>
      <w:r w:rsidR="006F242A">
        <w:rPr>
          <w:rFonts w:eastAsia="Calibri" w:cstheme="minorHAnsi"/>
          <w:sz w:val="20"/>
          <w:szCs w:val="20"/>
        </w:rPr>
        <w:t>a</w:t>
      </w:r>
      <w:r w:rsidRPr="00F64437">
        <w:rPr>
          <w:rFonts w:eastAsia="Calibri" w:cstheme="minorHAnsi"/>
          <w:sz w:val="20"/>
          <w:szCs w:val="20"/>
        </w:rPr>
        <w:t xml:space="preserve"> jest do modyfikującego przyjęcia zamówienia, które jest wiążące dla Stron, o ile Klient niezwłocznie, lecz nie później niż w terminie 2 dni roboczych od daty otrzymania modyfikującego przyjęcia </w:t>
      </w:r>
      <w:r w:rsidRPr="00F64437">
        <w:rPr>
          <w:rFonts w:eastAsia="Calibri" w:cstheme="minorHAnsi"/>
          <w:sz w:val="20"/>
          <w:szCs w:val="20"/>
        </w:rPr>
        <w:lastRenderedPageBreak/>
        <w:t xml:space="preserve">zamówienia nie zawiadomi Dźwigi, w formie pisemnej, o braku akceptacji modyfikacji zamówienia. W tym ostatnim wypadku do zawarcia Umowy nie dochodzi. W innym przypadku Strony wiąże Umowa o treści zgodnej z treścią zamówienia </w:t>
      </w:r>
      <w:r w:rsidR="00477AB9" w:rsidRPr="00F64437">
        <w:rPr>
          <w:rFonts w:eastAsia="Calibri" w:cstheme="minorHAnsi"/>
          <w:sz w:val="20"/>
          <w:szCs w:val="20"/>
        </w:rPr>
        <w:t xml:space="preserve">w zakresie, w jakim nie zostało </w:t>
      </w:r>
      <w:r w:rsidRPr="00F64437">
        <w:rPr>
          <w:rFonts w:eastAsia="Calibri" w:cstheme="minorHAnsi"/>
          <w:sz w:val="20"/>
          <w:szCs w:val="20"/>
        </w:rPr>
        <w:t>zmodyfikowane przyjęciem zamówienia, treścią oświadczenia</w:t>
      </w:r>
      <w:r w:rsidR="000076A2">
        <w:rPr>
          <w:rFonts w:eastAsia="Calibri" w:cstheme="minorHAnsi"/>
          <w:sz w:val="20"/>
          <w:szCs w:val="20"/>
        </w:rPr>
        <w:t xml:space="preserve"> o przyjęciu zamówienia oraz OWU</w:t>
      </w:r>
      <w:r w:rsidRPr="00F64437">
        <w:rPr>
          <w:rFonts w:eastAsia="Calibri" w:cstheme="minorHAnsi"/>
          <w:sz w:val="20"/>
          <w:szCs w:val="20"/>
        </w:rPr>
        <w:t xml:space="preserve">.    </w:t>
      </w:r>
    </w:p>
    <w:p w14:paraId="3B19A0E8" w14:textId="77777777" w:rsidR="00083062" w:rsidRPr="00F64437" w:rsidRDefault="00083062" w:rsidP="00F921E8">
      <w:pPr>
        <w:numPr>
          <w:ilvl w:val="0"/>
          <w:numId w:val="3"/>
        </w:numPr>
        <w:spacing w:after="0" w:line="240" w:lineRule="auto"/>
        <w:ind w:left="426" w:hanging="284"/>
        <w:jc w:val="both"/>
        <w:rPr>
          <w:rFonts w:eastAsia="Calibri" w:cstheme="minorHAnsi"/>
          <w:sz w:val="20"/>
          <w:szCs w:val="20"/>
        </w:rPr>
      </w:pPr>
      <w:r w:rsidRPr="00F64437">
        <w:rPr>
          <w:rFonts w:eastAsia="Calibri" w:cstheme="minorHAnsi"/>
          <w:sz w:val="20"/>
          <w:szCs w:val="20"/>
        </w:rPr>
        <w:t>Oferta winna zawierać przynajmniej przedmiot Umowy, wynagrodzenie oraz termin wykonania Usługi. Dokumenty nie zawierające wszystkich ww. elementów nie stanową oferty. Każda ze Stron może żądać od Strony, która wysłała dokument zawierający jedynie c</w:t>
      </w:r>
      <w:r w:rsidR="00AB24BE" w:rsidRPr="00F64437">
        <w:rPr>
          <w:rFonts w:eastAsia="Calibri" w:cstheme="minorHAnsi"/>
          <w:sz w:val="20"/>
          <w:szCs w:val="20"/>
        </w:rPr>
        <w:t xml:space="preserve">zęść elementów, o których mowa </w:t>
      </w:r>
      <w:r w:rsidRPr="00F64437">
        <w:rPr>
          <w:rFonts w:eastAsia="Calibri" w:cstheme="minorHAnsi"/>
          <w:sz w:val="20"/>
          <w:szCs w:val="20"/>
        </w:rPr>
        <w:t>w zdaniu pierwszym, aby doprecyzowała pozostałe elementy pod rygorem uznania, iż nie stanowi on wyrazu woli zawarcia Umowy.</w:t>
      </w:r>
    </w:p>
    <w:p w14:paraId="613EC277" w14:textId="34355E38" w:rsidR="00083062" w:rsidRPr="00F64437" w:rsidRDefault="00083062" w:rsidP="00083062">
      <w:pPr>
        <w:numPr>
          <w:ilvl w:val="0"/>
          <w:numId w:val="3"/>
        </w:numPr>
        <w:spacing w:after="0" w:line="240" w:lineRule="auto"/>
        <w:ind w:left="426"/>
        <w:jc w:val="both"/>
        <w:rPr>
          <w:rFonts w:eastAsia="Calibri" w:cstheme="minorHAnsi"/>
          <w:sz w:val="20"/>
          <w:szCs w:val="20"/>
        </w:rPr>
      </w:pPr>
      <w:r w:rsidRPr="00F64437">
        <w:rPr>
          <w:rFonts w:eastAsia="Calibri" w:cstheme="minorHAnsi"/>
          <w:sz w:val="20"/>
          <w:szCs w:val="20"/>
        </w:rPr>
        <w:t>Oferta złożona przez Dźwigi jest ważna przez okres wskazany w ofercie. Jeżeli Dźwigi w ofercie lub potwierdzeniu za</w:t>
      </w:r>
      <w:r w:rsidR="00477AB9" w:rsidRPr="00F64437">
        <w:rPr>
          <w:rFonts w:eastAsia="Calibri" w:cstheme="minorHAnsi"/>
          <w:sz w:val="20"/>
          <w:szCs w:val="20"/>
        </w:rPr>
        <w:t>mówienia zażądał</w:t>
      </w:r>
      <w:r w:rsidR="00005470">
        <w:rPr>
          <w:rFonts w:eastAsia="Calibri" w:cstheme="minorHAnsi"/>
          <w:sz w:val="20"/>
          <w:szCs w:val="20"/>
        </w:rPr>
        <w:t>a</w:t>
      </w:r>
      <w:r w:rsidR="00477AB9" w:rsidRPr="00F64437">
        <w:rPr>
          <w:rFonts w:eastAsia="Calibri" w:cstheme="minorHAnsi"/>
          <w:sz w:val="20"/>
          <w:szCs w:val="20"/>
        </w:rPr>
        <w:t xml:space="preserve"> przedpłaty, to </w:t>
      </w:r>
      <w:r w:rsidRPr="00F64437">
        <w:rPr>
          <w:rFonts w:eastAsia="Calibri" w:cstheme="minorHAnsi"/>
          <w:sz w:val="20"/>
          <w:szCs w:val="20"/>
        </w:rPr>
        <w:t>warunkiem rozpoczęcia, a tym samym również zrealizowania Usługi jest zapłata całej kwoty przedpłaty.</w:t>
      </w:r>
      <w:r w:rsidR="005B1C0D">
        <w:rPr>
          <w:rFonts w:eastAsia="Calibri" w:cstheme="minorHAnsi"/>
          <w:sz w:val="20"/>
          <w:szCs w:val="20"/>
        </w:rPr>
        <w:t xml:space="preserve"> Zapłatę uważa się za dokonaną z chwilą uznania rachunku </w:t>
      </w:r>
      <w:r w:rsidR="00FC0663">
        <w:rPr>
          <w:rFonts w:eastAsia="Calibri" w:cstheme="minorHAnsi"/>
          <w:sz w:val="20"/>
          <w:szCs w:val="20"/>
        </w:rPr>
        <w:t>Dźwigi kwotą przedpłaty.</w:t>
      </w:r>
      <w:r w:rsidRPr="00F64437">
        <w:rPr>
          <w:rFonts w:eastAsia="Calibri" w:cstheme="minorHAnsi"/>
          <w:sz w:val="20"/>
          <w:szCs w:val="20"/>
        </w:rPr>
        <w:t xml:space="preserve"> </w:t>
      </w:r>
    </w:p>
    <w:p w14:paraId="3FB7356F" w14:textId="1515271D" w:rsidR="00083062" w:rsidRPr="00F64437" w:rsidRDefault="00083062" w:rsidP="00083062">
      <w:pPr>
        <w:numPr>
          <w:ilvl w:val="0"/>
          <w:numId w:val="3"/>
        </w:numPr>
        <w:spacing w:after="0" w:line="240" w:lineRule="auto"/>
        <w:ind w:left="426"/>
        <w:jc w:val="both"/>
        <w:rPr>
          <w:rFonts w:eastAsia="Calibri" w:cstheme="minorHAnsi"/>
          <w:sz w:val="20"/>
          <w:szCs w:val="20"/>
        </w:rPr>
      </w:pPr>
      <w:r w:rsidRPr="00F64437">
        <w:rPr>
          <w:rFonts w:eastAsia="Calibri" w:cstheme="minorHAnsi"/>
          <w:sz w:val="20"/>
          <w:szCs w:val="20"/>
        </w:rPr>
        <w:t xml:space="preserve">Zamówienie Klienta </w:t>
      </w:r>
      <w:r w:rsidRPr="00F64437">
        <w:rPr>
          <w:rFonts w:cstheme="minorHAnsi"/>
          <w:sz w:val="20"/>
          <w:szCs w:val="20"/>
        </w:rPr>
        <w:t>Dźwigi może</w:t>
      </w:r>
      <w:r w:rsidRPr="00F64437">
        <w:rPr>
          <w:rFonts w:eastAsia="Calibri" w:cstheme="minorHAnsi"/>
          <w:sz w:val="20"/>
          <w:szCs w:val="20"/>
        </w:rPr>
        <w:t xml:space="preserve"> zaakceptować lub odmówić </w:t>
      </w:r>
      <w:r w:rsidR="00AB24BE" w:rsidRPr="00F64437">
        <w:rPr>
          <w:rFonts w:eastAsia="Calibri" w:cstheme="minorHAnsi"/>
          <w:sz w:val="20"/>
          <w:szCs w:val="20"/>
        </w:rPr>
        <w:t>przyjęcia w tej samej formie</w:t>
      </w:r>
      <w:r w:rsidR="009B41ED">
        <w:rPr>
          <w:rFonts w:eastAsia="Calibri" w:cstheme="minorHAnsi"/>
          <w:sz w:val="20"/>
          <w:szCs w:val="20"/>
        </w:rPr>
        <w:t>,</w:t>
      </w:r>
      <w:r w:rsidR="00AB24BE" w:rsidRPr="00F64437">
        <w:rPr>
          <w:rFonts w:eastAsia="Calibri" w:cstheme="minorHAnsi"/>
          <w:sz w:val="20"/>
          <w:szCs w:val="20"/>
        </w:rPr>
        <w:t xml:space="preserve"> </w:t>
      </w:r>
      <w:r w:rsidRPr="00F64437">
        <w:rPr>
          <w:rFonts w:eastAsia="Calibri" w:cstheme="minorHAnsi"/>
          <w:sz w:val="20"/>
          <w:szCs w:val="20"/>
        </w:rPr>
        <w:t xml:space="preserve">w jakiej zostało złożone w </w:t>
      </w:r>
      <w:r w:rsidRPr="00B574C9">
        <w:rPr>
          <w:rFonts w:eastAsia="Calibri" w:cstheme="minorHAnsi"/>
          <w:sz w:val="20"/>
          <w:szCs w:val="20"/>
        </w:rPr>
        <w:t>terminie 2 tygodni, chyba</w:t>
      </w:r>
      <w:r w:rsidRPr="00F64437">
        <w:rPr>
          <w:rFonts w:eastAsia="Calibri" w:cstheme="minorHAnsi"/>
          <w:sz w:val="20"/>
          <w:szCs w:val="20"/>
        </w:rPr>
        <w:t xml:space="preserve"> że co innego wynika z treści tegoż zamówienia. Brak oświadczenia </w:t>
      </w:r>
      <w:r w:rsidRPr="00F64437">
        <w:rPr>
          <w:rFonts w:cstheme="minorHAnsi"/>
          <w:sz w:val="20"/>
          <w:szCs w:val="20"/>
        </w:rPr>
        <w:t>Dźwigi,</w:t>
      </w:r>
      <w:r w:rsidRPr="00F64437">
        <w:rPr>
          <w:rFonts w:eastAsia="Calibri" w:cstheme="minorHAnsi"/>
          <w:sz w:val="20"/>
          <w:szCs w:val="20"/>
        </w:rPr>
        <w:t xml:space="preserve"> co do akceptacji lub odrzucenia Zamówienia Klienta w powyższym terminie, będzie jednoznaczne z brakiem przyjęcia tego zamówienia. </w:t>
      </w:r>
    </w:p>
    <w:p w14:paraId="7289B3DF" w14:textId="4C2C0565" w:rsidR="00083062" w:rsidRPr="00F64437" w:rsidRDefault="00083062" w:rsidP="00083062">
      <w:pPr>
        <w:pStyle w:val="Akapitzlist"/>
        <w:numPr>
          <w:ilvl w:val="0"/>
          <w:numId w:val="3"/>
        </w:numPr>
        <w:spacing w:line="240" w:lineRule="auto"/>
        <w:ind w:left="426"/>
        <w:jc w:val="both"/>
        <w:rPr>
          <w:rFonts w:cstheme="minorHAnsi"/>
          <w:sz w:val="20"/>
          <w:szCs w:val="20"/>
        </w:rPr>
      </w:pPr>
      <w:r w:rsidRPr="00F64437">
        <w:rPr>
          <w:rFonts w:cstheme="minorHAnsi"/>
          <w:sz w:val="20"/>
          <w:szCs w:val="20"/>
        </w:rPr>
        <w:t xml:space="preserve">Dźwigi może zrezygnować z realizacji Umowy w przypadku jeśli uzna, iż nie jest w stanie zrealizować Umowy na przyjętych warunkach, zawiadamiając Klienta o tym </w:t>
      </w:r>
      <w:r w:rsidRPr="00F64437">
        <w:rPr>
          <w:rFonts w:cstheme="minorHAnsi"/>
          <w:sz w:val="20"/>
          <w:szCs w:val="20"/>
        </w:rPr>
        <w:br/>
        <w:t xml:space="preserve">w terminie </w:t>
      </w:r>
      <w:r w:rsidR="00991C10">
        <w:rPr>
          <w:rFonts w:cstheme="minorHAnsi"/>
          <w:sz w:val="20"/>
          <w:szCs w:val="20"/>
        </w:rPr>
        <w:t>najpóźniej 1 dnia przed przystąpieniem do wykonania Usługi</w:t>
      </w:r>
      <w:r w:rsidRPr="00F64437">
        <w:rPr>
          <w:rFonts w:cstheme="minorHAnsi"/>
          <w:sz w:val="20"/>
          <w:szCs w:val="20"/>
        </w:rPr>
        <w:t>. Klientowi nie przysługuje z tego tytułu wobec Dźwigi jakiekolwiek roszczenie, czy to odszkodowawcze, czy też jakiekolwiek inne.</w:t>
      </w:r>
    </w:p>
    <w:p w14:paraId="27C655F8" w14:textId="32FE4F1B" w:rsidR="00083062" w:rsidRPr="00F64437" w:rsidRDefault="00083062" w:rsidP="00F921E8">
      <w:pPr>
        <w:pStyle w:val="Akapitzlist"/>
        <w:numPr>
          <w:ilvl w:val="0"/>
          <w:numId w:val="3"/>
        </w:numPr>
        <w:spacing w:line="240" w:lineRule="auto"/>
        <w:ind w:left="426" w:hanging="284"/>
        <w:jc w:val="both"/>
        <w:rPr>
          <w:rFonts w:cstheme="minorHAnsi"/>
          <w:b/>
          <w:sz w:val="20"/>
          <w:szCs w:val="20"/>
        </w:rPr>
      </w:pPr>
      <w:r w:rsidRPr="00F64437">
        <w:rPr>
          <w:rFonts w:cstheme="minorHAnsi"/>
          <w:sz w:val="20"/>
          <w:szCs w:val="20"/>
        </w:rPr>
        <w:t>W przypadkach okoliczności nieprzewidzianych przy przyjęciu zamówien</w:t>
      </w:r>
      <w:r w:rsidR="00AB24BE" w:rsidRPr="00F64437">
        <w:rPr>
          <w:rFonts w:cstheme="minorHAnsi"/>
          <w:sz w:val="20"/>
          <w:szCs w:val="20"/>
        </w:rPr>
        <w:t>ia</w:t>
      </w:r>
      <w:r w:rsidR="00827DF5" w:rsidRPr="00F64437">
        <w:rPr>
          <w:rFonts w:cstheme="minorHAnsi"/>
          <w:sz w:val="20"/>
          <w:szCs w:val="20"/>
        </w:rPr>
        <w:t>,</w:t>
      </w:r>
      <w:r w:rsidR="00AB24BE" w:rsidRPr="00F64437">
        <w:rPr>
          <w:rFonts w:cstheme="minorHAnsi"/>
          <w:sz w:val="20"/>
          <w:szCs w:val="20"/>
        </w:rPr>
        <w:t xml:space="preserve"> termin realizacji przedmiotu </w:t>
      </w:r>
      <w:r w:rsidRPr="00F64437">
        <w:rPr>
          <w:rFonts w:cstheme="minorHAnsi"/>
          <w:sz w:val="20"/>
          <w:szCs w:val="20"/>
        </w:rPr>
        <w:t xml:space="preserve">Umowy może ulec zmianie, o czym </w:t>
      </w:r>
      <w:r w:rsidR="00AB24BE" w:rsidRPr="00F64437">
        <w:rPr>
          <w:rFonts w:cstheme="minorHAnsi"/>
          <w:sz w:val="20"/>
          <w:szCs w:val="20"/>
        </w:rPr>
        <w:t xml:space="preserve">Dźwigi winien </w:t>
      </w:r>
      <w:r w:rsidRPr="00F64437">
        <w:rPr>
          <w:rFonts w:cstheme="minorHAnsi"/>
          <w:sz w:val="20"/>
          <w:szCs w:val="20"/>
        </w:rPr>
        <w:t>niezwłocznie poinformować Klienta. Klientowi nie przysługuje z tego tytułu wobec Dźwigi jakiekolwiek roszczenie, czy to odszkodowawcze, czy też jakiekolwiek inne.</w:t>
      </w:r>
    </w:p>
    <w:p w14:paraId="7EDCCA8E" w14:textId="77777777" w:rsidR="00083062" w:rsidRPr="00F64437" w:rsidRDefault="00083062" w:rsidP="00F921E8">
      <w:pPr>
        <w:pStyle w:val="Akapitzlist"/>
        <w:numPr>
          <w:ilvl w:val="0"/>
          <w:numId w:val="3"/>
        </w:numPr>
        <w:spacing w:line="240" w:lineRule="auto"/>
        <w:ind w:left="426" w:hanging="284"/>
        <w:jc w:val="both"/>
        <w:rPr>
          <w:rFonts w:cstheme="minorHAnsi"/>
          <w:sz w:val="20"/>
          <w:szCs w:val="20"/>
        </w:rPr>
      </w:pPr>
      <w:r w:rsidRPr="00F64437">
        <w:rPr>
          <w:rFonts w:cstheme="minorHAnsi"/>
          <w:sz w:val="20"/>
          <w:szCs w:val="20"/>
        </w:rPr>
        <w:t>W przypadku, gdy Klient legitymuje się dokumentami zwalniającymi go od obowiązku uiszczenia podatku od towarów i usług, zobowiązany jest on przekazać przedmiotowe dokumenty Dźwigi w chwili złożenia zapytania lub zamówienia, pod rygorem uznania, iż nie jest on zwolniony z obowiązku zapłaty tych należności. Niedopełnienie tego obowiązku przez Klienta zwalnia Dźwigi z wszelkiej odpowiedzialności z tego tytułu.</w:t>
      </w:r>
    </w:p>
    <w:p w14:paraId="7753A404" w14:textId="4FD7DE8A" w:rsidR="00083062" w:rsidRPr="00F64437" w:rsidRDefault="00083062" w:rsidP="00083062">
      <w:pPr>
        <w:pStyle w:val="Akapitzlist"/>
        <w:numPr>
          <w:ilvl w:val="0"/>
          <w:numId w:val="3"/>
        </w:numPr>
        <w:spacing w:line="240" w:lineRule="auto"/>
        <w:ind w:left="426"/>
        <w:jc w:val="both"/>
        <w:rPr>
          <w:rFonts w:cstheme="minorHAnsi"/>
          <w:sz w:val="20"/>
          <w:szCs w:val="20"/>
        </w:rPr>
      </w:pPr>
      <w:r w:rsidRPr="00F64437">
        <w:rPr>
          <w:rFonts w:cstheme="minorHAnsi"/>
          <w:sz w:val="20"/>
          <w:szCs w:val="20"/>
        </w:rPr>
        <w:t>Klient może w każdym czasie, w formie pisemnej pod rygorem nieważności, zrezygnować z całości lub części zamówienia, jednakże nie zwalnia go to z obowiązku uiszczenia całej ceny określonej w Umowie.</w:t>
      </w:r>
      <w:r w:rsidR="00827DF5" w:rsidRPr="00F64437">
        <w:rPr>
          <w:rFonts w:cstheme="minorHAnsi"/>
          <w:sz w:val="20"/>
          <w:szCs w:val="20"/>
        </w:rPr>
        <w:t xml:space="preserve"> </w:t>
      </w:r>
      <w:r w:rsidR="00F64437" w:rsidRPr="00F64437">
        <w:rPr>
          <w:rFonts w:cstheme="minorHAnsi"/>
          <w:sz w:val="20"/>
          <w:szCs w:val="20"/>
        </w:rPr>
        <w:t xml:space="preserve">Niezależnie od powyższego, </w:t>
      </w:r>
      <w:r w:rsidRPr="00F64437">
        <w:rPr>
          <w:rFonts w:cstheme="minorHAnsi"/>
          <w:sz w:val="20"/>
          <w:szCs w:val="20"/>
        </w:rPr>
        <w:t>Klient ponosi względem Dźwigi odpowiedzialność za wszelkie szkody powstałe wskutek bezpodstawnej rezygnacji z całości lub części zamówienia po zawarciu Umowy.</w:t>
      </w:r>
    </w:p>
    <w:p w14:paraId="5EC82629" w14:textId="77777777" w:rsidR="00083062" w:rsidRPr="00F64437" w:rsidRDefault="00083062" w:rsidP="00AB24BE">
      <w:pPr>
        <w:spacing w:before="200" w:line="240" w:lineRule="auto"/>
        <w:ind w:firstLine="425"/>
        <w:jc w:val="both"/>
        <w:rPr>
          <w:rFonts w:cstheme="minorHAnsi"/>
          <w:b/>
          <w:sz w:val="20"/>
          <w:szCs w:val="20"/>
        </w:rPr>
      </w:pPr>
      <w:r w:rsidRPr="00F64437">
        <w:rPr>
          <w:rFonts w:cstheme="minorHAnsi"/>
          <w:b/>
          <w:sz w:val="20"/>
          <w:szCs w:val="20"/>
        </w:rPr>
        <w:t>§ 4. CENA I WARUNKI PŁATNOŚCI</w:t>
      </w:r>
    </w:p>
    <w:p w14:paraId="3F6CE4B6" w14:textId="77777777" w:rsidR="00083062" w:rsidRPr="00F64437" w:rsidRDefault="00083062" w:rsidP="00083062">
      <w:pPr>
        <w:pStyle w:val="Akapitzlist"/>
        <w:numPr>
          <w:ilvl w:val="0"/>
          <w:numId w:val="14"/>
        </w:numPr>
        <w:spacing w:line="240" w:lineRule="auto"/>
        <w:ind w:left="426"/>
        <w:jc w:val="both"/>
        <w:rPr>
          <w:rFonts w:cstheme="minorHAnsi"/>
          <w:sz w:val="20"/>
          <w:szCs w:val="20"/>
        </w:rPr>
      </w:pPr>
      <w:r w:rsidRPr="00F64437">
        <w:rPr>
          <w:rFonts w:cstheme="minorHAnsi"/>
          <w:sz w:val="20"/>
          <w:szCs w:val="20"/>
        </w:rPr>
        <w:t>Dźwigi przedstawi Klientowi aktualne ceny Usług w sporządzonej przez siebie odpowiedzi na zapytanie, zaproszeniu do rokowań albo w potwierdzeniu przyjęcia zamówienia.</w:t>
      </w:r>
    </w:p>
    <w:p w14:paraId="4F8EF095" w14:textId="60014C96" w:rsidR="00083062" w:rsidRPr="00F64437" w:rsidRDefault="00083062" w:rsidP="00F921E8">
      <w:pPr>
        <w:pStyle w:val="Akapitzlist"/>
        <w:numPr>
          <w:ilvl w:val="0"/>
          <w:numId w:val="14"/>
        </w:numPr>
        <w:spacing w:line="240" w:lineRule="auto"/>
        <w:ind w:left="426" w:hanging="284"/>
        <w:jc w:val="both"/>
        <w:rPr>
          <w:rFonts w:cstheme="minorHAnsi"/>
          <w:sz w:val="20"/>
          <w:szCs w:val="20"/>
        </w:rPr>
      </w:pPr>
      <w:r w:rsidRPr="00F64437">
        <w:rPr>
          <w:rFonts w:cstheme="minorHAnsi"/>
          <w:sz w:val="20"/>
          <w:szCs w:val="20"/>
        </w:rPr>
        <w:t xml:space="preserve">O ile co innego w sposób jednoznaczny nie wynika z treści Umowy, podawane przez Dźwigi ceny są cenami netto, do których każdorazowo doliczany jest podatek od towarów </w:t>
      </w:r>
      <w:r w:rsidRPr="00F64437">
        <w:rPr>
          <w:rFonts w:cstheme="minorHAnsi"/>
          <w:sz w:val="20"/>
          <w:szCs w:val="20"/>
        </w:rPr>
        <w:br/>
        <w:t xml:space="preserve">i usług według stawek obowiązujących w chwili </w:t>
      </w:r>
      <w:r w:rsidR="00244904">
        <w:rPr>
          <w:rFonts w:cstheme="minorHAnsi"/>
          <w:sz w:val="20"/>
          <w:szCs w:val="20"/>
        </w:rPr>
        <w:t>wystawienia faktury</w:t>
      </w:r>
      <w:r w:rsidRPr="00F64437">
        <w:rPr>
          <w:rFonts w:cstheme="minorHAnsi"/>
          <w:sz w:val="20"/>
          <w:szCs w:val="20"/>
        </w:rPr>
        <w:t xml:space="preserve">. </w:t>
      </w:r>
    </w:p>
    <w:p w14:paraId="39B0757F" w14:textId="77777777" w:rsidR="00083062" w:rsidRPr="00F64437" w:rsidRDefault="00083062" w:rsidP="00083062">
      <w:pPr>
        <w:pStyle w:val="Akapitzlist"/>
        <w:numPr>
          <w:ilvl w:val="0"/>
          <w:numId w:val="14"/>
        </w:numPr>
        <w:spacing w:line="240" w:lineRule="auto"/>
        <w:ind w:left="426"/>
        <w:jc w:val="both"/>
        <w:rPr>
          <w:rFonts w:cstheme="minorHAnsi"/>
          <w:sz w:val="20"/>
          <w:szCs w:val="20"/>
        </w:rPr>
      </w:pPr>
      <w:r w:rsidRPr="00F64437">
        <w:rPr>
          <w:rFonts w:cstheme="minorHAnsi"/>
          <w:sz w:val="20"/>
          <w:szCs w:val="20"/>
        </w:rPr>
        <w:t xml:space="preserve">O ile co innego nie wynika z treści faktury VAT wystawionej przez Dźwigi, termin płatności faktury VAT </w:t>
      </w:r>
      <w:r w:rsidRPr="00B574C9">
        <w:rPr>
          <w:rFonts w:cstheme="minorHAnsi"/>
          <w:sz w:val="20"/>
          <w:szCs w:val="20"/>
        </w:rPr>
        <w:t>wynosi 14 dni</w:t>
      </w:r>
      <w:r w:rsidRPr="00F64437">
        <w:rPr>
          <w:rFonts w:cstheme="minorHAnsi"/>
          <w:sz w:val="20"/>
          <w:szCs w:val="20"/>
        </w:rPr>
        <w:t xml:space="preserve"> od daty wystawienia.  </w:t>
      </w:r>
    </w:p>
    <w:p w14:paraId="41985C28" w14:textId="1CA8E6C0" w:rsidR="00083062" w:rsidRPr="00F64437" w:rsidRDefault="00083062" w:rsidP="00083062">
      <w:pPr>
        <w:pStyle w:val="Akapitzlist"/>
        <w:numPr>
          <w:ilvl w:val="0"/>
          <w:numId w:val="14"/>
        </w:numPr>
        <w:spacing w:line="240" w:lineRule="auto"/>
        <w:ind w:left="426"/>
        <w:jc w:val="both"/>
        <w:rPr>
          <w:rFonts w:cstheme="minorHAnsi"/>
          <w:sz w:val="20"/>
          <w:szCs w:val="20"/>
        </w:rPr>
      </w:pPr>
      <w:r w:rsidRPr="00F64437">
        <w:rPr>
          <w:rFonts w:cstheme="minorHAnsi"/>
          <w:sz w:val="20"/>
          <w:szCs w:val="20"/>
        </w:rPr>
        <w:t>W przypadku opóźnienia w zapłacie należności Dźwigi uprawniony jest do: (i) wszczęcia postępowania zmierzającego do odzyskania należności na drodze postępowania  sądowego, co spowoduje obciążenie Kl</w:t>
      </w:r>
      <w:r w:rsidR="00F921E8" w:rsidRPr="00F64437">
        <w:rPr>
          <w:rFonts w:cstheme="minorHAnsi"/>
          <w:sz w:val="20"/>
          <w:szCs w:val="20"/>
        </w:rPr>
        <w:t xml:space="preserve">ienta wszelkimi kosztami jakie </w:t>
      </w:r>
      <w:r w:rsidRPr="00F64437">
        <w:rPr>
          <w:rFonts w:cstheme="minorHAnsi"/>
          <w:sz w:val="20"/>
          <w:szCs w:val="20"/>
        </w:rPr>
        <w:t>z tego tytułu zmuszon</w:t>
      </w:r>
      <w:r w:rsidR="00F921E8" w:rsidRPr="00F64437">
        <w:rPr>
          <w:rFonts w:cstheme="minorHAnsi"/>
          <w:sz w:val="20"/>
          <w:szCs w:val="20"/>
        </w:rPr>
        <w:t xml:space="preserve">y będzie ponieść Dźwigi, w tym </w:t>
      </w:r>
      <w:r w:rsidRPr="00F64437">
        <w:rPr>
          <w:rFonts w:cstheme="minorHAnsi"/>
          <w:sz w:val="20"/>
          <w:szCs w:val="20"/>
        </w:rPr>
        <w:t>w szczególności, lecz nie wyłącznie, kosztami odzyskiwania należności ustalonymi w oparciu o art. 10 ustawy z dnia 8.III</w:t>
      </w:r>
      <w:r w:rsidR="00477AB9" w:rsidRPr="00F64437">
        <w:rPr>
          <w:rFonts w:cstheme="minorHAnsi"/>
          <w:sz w:val="20"/>
          <w:szCs w:val="20"/>
        </w:rPr>
        <w:t>.</w:t>
      </w:r>
      <w:r w:rsidRPr="00F64437">
        <w:rPr>
          <w:rFonts w:cstheme="minorHAnsi"/>
          <w:sz w:val="20"/>
          <w:szCs w:val="20"/>
        </w:rPr>
        <w:t xml:space="preserve">2013 r. </w:t>
      </w:r>
      <w:r w:rsidR="00BC0557" w:rsidRPr="00BC0557">
        <w:rPr>
          <w:rFonts w:cstheme="minorHAnsi"/>
          <w:i/>
          <w:sz w:val="20"/>
          <w:szCs w:val="20"/>
        </w:rPr>
        <w:t>o przeciwdziałaniu nadmiernym opóźnieniom w transakcjach handlowych</w:t>
      </w:r>
      <w:r w:rsidR="00BC0557">
        <w:rPr>
          <w:rFonts w:cstheme="minorHAnsi"/>
          <w:i/>
          <w:sz w:val="20"/>
          <w:szCs w:val="20"/>
        </w:rPr>
        <w:t xml:space="preserve"> </w:t>
      </w:r>
      <w:r w:rsidRPr="00F64437">
        <w:rPr>
          <w:rFonts w:cstheme="minorHAnsi"/>
          <w:sz w:val="20"/>
          <w:szCs w:val="20"/>
        </w:rPr>
        <w:t>, kosztami zastępstwa proce</w:t>
      </w:r>
      <w:r w:rsidR="00F921E8" w:rsidRPr="00F64437">
        <w:rPr>
          <w:rFonts w:cstheme="minorHAnsi"/>
          <w:sz w:val="20"/>
          <w:szCs w:val="20"/>
        </w:rPr>
        <w:t xml:space="preserve">sowego oraz kosztami sądowymi, </w:t>
      </w:r>
      <w:r w:rsidRPr="00F64437">
        <w:rPr>
          <w:rFonts w:cstheme="minorHAnsi"/>
          <w:sz w:val="20"/>
          <w:szCs w:val="20"/>
        </w:rPr>
        <w:t>a także do: (ii) naliczenia odsetek maksymalnych zg</w:t>
      </w:r>
      <w:r w:rsidR="00F921E8" w:rsidRPr="00F64437">
        <w:rPr>
          <w:rFonts w:cstheme="minorHAnsi"/>
          <w:sz w:val="20"/>
          <w:szCs w:val="20"/>
        </w:rPr>
        <w:t xml:space="preserve">odnie </w:t>
      </w:r>
      <w:r w:rsidRPr="00F64437">
        <w:rPr>
          <w:rFonts w:cstheme="minorHAnsi"/>
          <w:sz w:val="20"/>
          <w:szCs w:val="20"/>
        </w:rPr>
        <w:t>z art.</w:t>
      </w:r>
      <w:r w:rsidR="00BD4C5B">
        <w:rPr>
          <w:rFonts w:cstheme="minorHAnsi"/>
          <w:sz w:val="20"/>
          <w:szCs w:val="20"/>
        </w:rPr>
        <w:t xml:space="preserve"> </w:t>
      </w:r>
      <w:r w:rsidRPr="00B64CED">
        <w:rPr>
          <w:rFonts w:cstheme="minorHAnsi"/>
          <w:sz w:val="20"/>
          <w:szCs w:val="20"/>
          <w:highlight w:val="yellow"/>
        </w:rPr>
        <w:t>359</w:t>
      </w:r>
      <w:r w:rsidRPr="00F64437">
        <w:rPr>
          <w:rFonts w:cstheme="minorHAnsi"/>
          <w:sz w:val="20"/>
          <w:szCs w:val="20"/>
        </w:rPr>
        <w:t xml:space="preserve"> §2</w:t>
      </w:r>
      <w:r w:rsidRPr="00F64437">
        <w:rPr>
          <w:rFonts w:cstheme="minorHAnsi"/>
          <w:sz w:val="20"/>
          <w:szCs w:val="20"/>
          <w:vertAlign w:val="superscript"/>
        </w:rPr>
        <w:t xml:space="preserve">1 </w:t>
      </w:r>
      <w:r w:rsidRPr="00F64437">
        <w:rPr>
          <w:rFonts w:cstheme="minorHAnsi"/>
          <w:sz w:val="20"/>
          <w:szCs w:val="20"/>
        </w:rPr>
        <w:t xml:space="preserve">k.c., (iii) natychmiastowego wstrzymania realizacji </w:t>
      </w:r>
      <w:r w:rsidR="00C96D1B">
        <w:rPr>
          <w:rFonts w:cstheme="minorHAnsi"/>
          <w:sz w:val="20"/>
          <w:szCs w:val="20"/>
        </w:rPr>
        <w:t>wszelkich u</w:t>
      </w:r>
      <w:r w:rsidRPr="00F64437">
        <w:rPr>
          <w:rFonts w:cstheme="minorHAnsi"/>
          <w:sz w:val="20"/>
          <w:szCs w:val="20"/>
        </w:rPr>
        <w:t>mów</w:t>
      </w:r>
      <w:r w:rsidR="00C96D1B">
        <w:rPr>
          <w:rFonts w:cstheme="minorHAnsi"/>
          <w:sz w:val="20"/>
          <w:szCs w:val="20"/>
        </w:rPr>
        <w:t>, których stron</w:t>
      </w:r>
      <w:r w:rsidR="00BD4C5B">
        <w:rPr>
          <w:rFonts w:cstheme="minorHAnsi"/>
          <w:sz w:val="20"/>
          <w:szCs w:val="20"/>
        </w:rPr>
        <w:t>ą</w:t>
      </w:r>
      <w:r w:rsidR="00C96D1B">
        <w:rPr>
          <w:rFonts w:cstheme="minorHAnsi"/>
          <w:sz w:val="20"/>
          <w:szCs w:val="20"/>
        </w:rPr>
        <w:t xml:space="preserve"> jest Klient</w:t>
      </w:r>
      <w:r w:rsidRPr="00F64437">
        <w:rPr>
          <w:rFonts w:cstheme="minorHAnsi"/>
          <w:sz w:val="20"/>
          <w:szCs w:val="20"/>
        </w:rPr>
        <w:t>, (iv) powstrzymania się z przyjmowaniem lub realizacją kolejnych zamówień od Klienta, do czasu uregulowania przez Klienta płatności, wraz z należnymi odsetkami.</w:t>
      </w:r>
    </w:p>
    <w:p w14:paraId="0D144E44" w14:textId="678A4F96" w:rsidR="00083062" w:rsidRPr="00F64437" w:rsidRDefault="00083062" w:rsidP="00083062">
      <w:pPr>
        <w:pStyle w:val="Akapitzlist"/>
        <w:numPr>
          <w:ilvl w:val="0"/>
          <w:numId w:val="14"/>
        </w:numPr>
        <w:spacing w:line="240" w:lineRule="auto"/>
        <w:ind w:left="426"/>
        <w:jc w:val="both"/>
        <w:rPr>
          <w:rFonts w:cstheme="minorHAnsi"/>
          <w:sz w:val="20"/>
          <w:szCs w:val="20"/>
        </w:rPr>
      </w:pPr>
      <w:r w:rsidRPr="00F64437">
        <w:rPr>
          <w:rFonts w:cstheme="minorHAnsi"/>
          <w:sz w:val="20"/>
          <w:szCs w:val="20"/>
        </w:rPr>
        <w:t>W razie powzięcia przez Dźwigi uzasadnionych wątpliwości, co do terminowej zapłaty należności wynikających z Umowy lub złego stanu finansowego Klienta, Dźwigi zastrzega sobie prawo do wstrzymania realizacji zawartych z Klientem Umów oraz do odmowy przyjmowania kolejnych zamówień od Klienta</w:t>
      </w:r>
      <w:r w:rsidR="009B41ED">
        <w:rPr>
          <w:rFonts w:cstheme="minorHAnsi"/>
          <w:sz w:val="20"/>
          <w:szCs w:val="20"/>
        </w:rPr>
        <w:t>,</w:t>
      </w:r>
      <w:r w:rsidRPr="00F64437">
        <w:rPr>
          <w:rFonts w:cstheme="minorHAnsi"/>
          <w:sz w:val="20"/>
          <w:szCs w:val="20"/>
        </w:rPr>
        <w:t xml:space="preserve"> do chwili udzielenia przez Klienta zabezpieczenia zapłaty, w formie określonej przez Dźwigi, o czym winien niezwłocznie poinformować Klienta.</w:t>
      </w:r>
    </w:p>
    <w:p w14:paraId="5F0B311C" w14:textId="77777777" w:rsidR="00083062" w:rsidRPr="00F64437" w:rsidRDefault="00083062" w:rsidP="00083062">
      <w:pPr>
        <w:pStyle w:val="Akapitzlist"/>
        <w:numPr>
          <w:ilvl w:val="0"/>
          <w:numId w:val="14"/>
        </w:numPr>
        <w:spacing w:line="240" w:lineRule="auto"/>
        <w:ind w:left="426"/>
        <w:jc w:val="both"/>
        <w:rPr>
          <w:rFonts w:cstheme="minorHAnsi"/>
          <w:sz w:val="20"/>
          <w:szCs w:val="20"/>
        </w:rPr>
      </w:pPr>
      <w:r w:rsidRPr="00F64437">
        <w:rPr>
          <w:rFonts w:cstheme="minorHAnsi"/>
          <w:sz w:val="20"/>
          <w:szCs w:val="20"/>
        </w:rPr>
        <w:t xml:space="preserve">Za datę zapłaty przyjmuje się datę uznania rachunku bankowego Dźwigi, wskazanego w treści faktury VAT albo datę uiszczenia należności gotówką w kasie Dźwigi, </w:t>
      </w:r>
      <w:r w:rsidRPr="00F64437">
        <w:rPr>
          <w:rFonts w:cstheme="minorHAnsi"/>
          <w:sz w:val="20"/>
          <w:szCs w:val="20"/>
        </w:rPr>
        <w:br/>
        <w:t>w zależności od uzgodnionego pomiędzy Stronami sposobu zapłaty.</w:t>
      </w:r>
    </w:p>
    <w:p w14:paraId="4B67F808" w14:textId="14FEFB2E" w:rsidR="00083062" w:rsidRPr="00F64437" w:rsidRDefault="00083062" w:rsidP="00AB24BE">
      <w:pPr>
        <w:pStyle w:val="Akapitzlist"/>
        <w:numPr>
          <w:ilvl w:val="0"/>
          <w:numId w:val="14"/>
        </w:numPr>
        <w:spacing w:line="240" w:lineRule="auto"/>
        <w:ind w:left="426" w:hanging="284"/>
        <w:jc w:val="both"/>
        <w:rPr>
          <w:rFonts w:cstheme="minorHAnsi"/>
          <w:sz w:val="20"/>
          <w:szCs w:val="20"/>
        </w:rPr>
      </w:pPr>
      <w:r w:rsidRPr="00F64437">
        <w:rPr>
          <w:rFonts w:cstheme="minorHAnsi"/>
          <w:sz w:val="20"/>
          <w:szCs w:val="20"/>
        </w:rPr>
        <w:t xml:space="preserve">Przy </w:t>
      </w:r>
      <w:r w:rsidR="00F64437" w:rsidRPr="00F64437">
        <w:rPr>
          <w:rFonts w:cstheme="minorHAnsi"/>
          <w:sz w:val="20"/>
          <w:szCs w:val="20"/>
        </w:rPr>
        <w:t>Usługach</w:t>
      </w:r>
      <w:r w:rsidRPr="00F64437">
        <w:rPr>
          <w:rFonts w:cstheme="minorHAnsi"/>
          <w:sz w:val="20"/>
          <w:szCs w:val="20"/>
        </w:rPr>
        <w:t xml:space="preserve"> długoterminowych, trwają</w:t>
      </w:r>
      <w:r w:rsidRPr="00F64437">
        <w:rPr>
          <w:rFonts w:eastAsia="Calibri" w:cstheme="minorHAnsi"/>
          <w:sz w:val="20"/>
          <w:szCs w:val="20"/>
        </w:rPr>
        <w:t>c</w:t>
      </w:r>
      <w:r w:rsidRPr="00F64437">
        <w:rPr>
          <w:rFonts w:cstheme="minorHAnsi"/>
          <w:sz w:val="20"/>
          <w:szCs w:val="20"/>
        </w:rPr>
        <w:t>ych ponad 12 miesi</w:t>
      </w:r>
      <w:r w:rsidRPr="00F64437">
        <w:rPr>
          <w:rFonts w:eastAsia="Calibri" w:cstheme="minorHAnsi"/>
          <w:sz w:val="20"/>
          <w:szCs w:val="20"/>
        </w:rPr>
        <w:t>ęc</w:t>
      </w:r>
      <w:r w:rsidRPr="00F64437">
        <w:rPr>
          <w:rFonts w:cstheme="minorHAnsi"/>
          <w:sz w:val="20"/>
          <w:szCs w:val="20"/>
        </w:rPr>
        <w:t xml:space="preserve">y, Dźwigi zastrzega sobie prawo do indeksowania </w:t>
      </w:r>
      <w:r w:rsidR="00827DF5" w:rsidRPr="00F64437">
        <w:rPr>
          <w:rFonts w:cstheme="minorHAnsi"/>
          <w:sz w:val="20"/>
          <w:szCs w:val="20"/>
        </w:rPr>
        <w:t>wynagrodzenia</w:t>
      </w:r>
      <w:r w:rsidRPr="00F64437">
        <w:rPr>
          <w:rFonts w:cstheme="minorHAnsi"/>
          <w:sz w:val="20"/>
          <w:szCs w:val="20"/>
        </w:rPr>
        <w:t xml:space="preserve"> w oparciu o wskaźnik procentowego wzrostu cen towarów i usług konsumpcyjnych ogłaszany przez Prezesa GUS za poprzedni rok kalendarzowy. Zindeksowane stawki obowią</w:t>
      </w:r>
      <w:r w:rsidRPr="00F64437">
        <w:rPr>
          <w:rFonts w:eastAsia="Calibri" w:cstheme="minorHAnsi"/>
          <w:sz w:val="20"/>
          <w:szCs w:val="20"/>
        </w:rPr>
        <w:t>z</w:t>
      </w:r>
      <w:r w:rsidRPr="00F64437">
        <w:rPr>
          <w:rFonts w:cstheme="minorHAnsi"/>
          <w:sz w:val="20"/>
          <w:szCs w:val="20"/>
        </w:rPr>
        <w:t>ują od dnia 1 marca roku, w kt</w:t>
      </w:r>
      <w:r w:rsidRPr="00F64437">
        <w:rPr>
          <w:rFonts w:eastAsia="Calibri" w:cstheme="minorHAnsi"/>
          <w:sz w:val="20"/>
          <w:szCs w:val="20"/>
        </w:rPr>
        <w:t>ór</w:t>
      </w:r>
      <w:r w:rsidRPr="00F64437">
        <w:rPr>
          <w:rFonts w:cstheme="minorHAnsi"/>
          <w:sz w:val="20"/>
          <w:szCs w:val="20"/>
        </w:rPr>
        <w:t>ym nast</w:t>
      </w:r>
      <w:r w:rsidRPr="00F64437">
        <w:rPr>
          <w:rFonts w:eastAsia="Calibri" w:cstheme="minorHAnsi"/>
          <w:sz w:val="20"/>
          <w:szCs w:val="20"/>
        </w:rPr>
        <w:t>ęp</w:t>
      </w:r>
      <w:r w:rsidRPr="00F64437">
        <w:rPr>
          <w:rFonts w:cstheme="minorHAnsi"/>
          <w:sz w:val="20"/>
          <w:szCs w:val="20"/>
        </w:rPr>
        <w:t xml:space="preserve">uje indeksacja. </w:t>
      </w:r>
    </w:p>
    <w:p w14:paraId="6EA32438" w14:textId="5D4D960A" w:rsidR="00083062" w:rsidRPr="00F64437" w:rsidRDefault="00083062" w:rsidP="00AB24BE">
      <w:pPr>
        <w:spacing w:before="200" w:line="240" w:lineRule="auto"/>
        <w:ind w:firstLine="425"/>
        <w:jc w:val="both"/>
        <w:rPr>
          <w:rFonts w:cstheme="minorHAnsi"/>
          <w:sz w:val="20"/>
          <w:szCs w:val="20"/>
        </w:rPr>
      </w:pPr>
      <w:r w:rsidRPr="00F64437">
        <w:rPr>
          <w:rFonts w:cstheme="minorHAnsi"/>
          <w:b/>
          <w:sz w:val="20"/>
          <w:szCs w:val="20"/>
        </w:rPr>
        <w:t>§ 5</w:t>
      </w:r>
      <w:r w:rsidR="00F921E8" w:rsidRPr="00F64437">
        <w:rPr>
          <w:rFonts w:cstheme="minorHAnsi"/>
          <w:b/>
          <w:sz w:val="20"/>
          <w:szCs w:val="20"/>
        </w:rPr>
        <w:t xml:space="preserve">. </w:t>
      </w:r>
      <w:r w:rsidRPr="00F64437">
        <w:rPr>
          <w:rFonts w:cstheme="minorHAnsi"/>
          <w:b/>
          <w:bCs/>
          <w:sz w:val="20"/>
          <w:szCs w:val="20"/>
        </w:rPr>
        <w:t xml:space="preserve">OKRES </w:t>
      </w:r>
      <w:r w:rsidR="00827DF5" w:rsidRPr="00F64437">
        <w:rPr>
          <w:rFonts w:cstheme="minorHAnsi"/>
          <w:b/>
          <w:bCs/>
          <w:sz w:val="20"/>
          <w:szCs w:val="20"/>
        </w:rPr>
        <w:t>WYKONYWANIA USŁUGI</w:t>
      </w:r>
    </w:p>
    <w:p w14:paraId="03B165F8" w14:textId="5E433571" w:rsidR="00533D68" w:rsidRPr="00F64437" w:rsidRDefault="00083062" w:rsidP="00533D68">
      <w:pPr>
        <w:pStyle w:val="NormalnyWeb"/>
        <w:numPr>
          <w:ilvl w:val="0"/>
          <w:numId w:val="27"/>
        </w:numPr>
        <w:ind w:left="426" w:hanging="284"/>
        <w:jc w:val="both"/>
        <w:rPr>
          <w:rFonts w:asciiTheme="minorHAnsi" w:hAnsiTheme="minorHAnsi" w:cstheme="minorHAnsi"/>
          <w:sz w:val="20"/>
          <w:szCs w:val="20"/>
        </w:rPr>
      </w:pPr>
      <w:r w:rsidRPr="00F64437">
        <w:rPr>
          <w:rFonts w:asciiTheme="minorHAnsi" w:hAnsiTheme="minorHAnsi" w:cstheme="minorHAnsi"/>
          <w:sz w:val="20"/>
          <w:szCs w:val="20"/>
        </w:rPr>
        <w:t xml:space="preserve">Okres </w:t>
      </w:r>
      <w:r w:rsidR="00827DF5" w:rsidRPr="00F64437">
        <w:rPr>
          <w:rFonts w:asciiTheme="minorHAnsi" w:hAnsiTheme="minorHAnsi" w:cstheme="minorHAnsi"/>
          <w:sz w:val="20"/>
          <w:szCs w:val="20"/>
        </w:rPr>
        <w:t>wykonywania Usługi</w:t>
      </w:r>
      <w:r w:rsidRPr="00F64437">
        <w:rPr>
          <w:rFonts w:asciiTheme="minorHAnsi" w:hAnsiTheme="minorHAnsi" w:cstheme="minorHAnsi"/>
          <w:sz w:val="20"/>
          <w:szCs w:val="20"/>
        </w:rPr>
        <w:t xml:space="preserve"> rozpoczyna się w uzgodnionym dniu, w którym Urządzenie jest dostarczone Klientowi. Okres </w:t>
      </w:r>
      <w:r w:rsidR="00827DF5" w:rsidRPr="00F64437">
        <w:rPr>
          <w:rFonts w:asciiTheme="minorHAnsi" w:hAnsiTheme="minorHAnsi" w:cstheme="minorHAnsi"/>
          <w:sz w:val="20"/>
          <w:szCs w:val="20"/>
        </w:rPr>
        <w:t>wykonywania Usługi</w:t>
      </w:r>
      <w:r w:rsidRPr="00F64437">
        <w:rPr>
          <w:rFonts w:asciiTheme="minorHAnsi" w:hAnsiTheme="minorHAnsi" w:cstheme="minorHAnsi"/>
          <w:sz w:val="20"/>
          <w:szCs w:val="20"/>
        </w:rPr>
        <w:t xml:space="preserve"> kończy się w dniu zwrotu Urządzenia, potwierdzonego protokołem odbioru. </w:t>
      </w:r>
      <w:r w:rsidR="001D4AA1">
        <w:rPr>
          <w:rFonts w:asciiTheme="minorHAnsi" w:hAnsiTheme="minorHAnsi" w:cstheme="minorHAnsi"/>
          <w:sz w:val="20"/>
          <w:szCs w:val="20"/>
        </w:rPr>
        <w:t>W przypadku realizacji Usługi z operatorem Dźwigi</w:t>
      </w:r>
      <w:r w:rsidR="00D4785D">
        <w:rPr>
          <w:rFonts w:asciiTheme="minorHAnsi" w:hAnsiTheme="minorHAnsi" w:cstheme="minorHAnsi"/>
          <w:sz w:val="20"/>
          <w:szCs w:val="20"/>
        </w:rPr>
        <w:t xml:space="preserve">, okres wykonywania Usługi rozpoczyna się w momencie zaistnienia gotowości Dźwigi do wykonania Usługi i kończy się w dniu zakończenia świadczenia Usługi, potwierdzonego raportem z wykonania Usługi. </w:t>
      </w:r>
      <w:r w:rsidR="001D4AA1">
        <w:rPr>
          <w:rFonts w:asciiTheme="minorHAnsi" w:hAnsiTheme="minorHAnsi" w:cstheme="minorHAnsi"/>
          <w:sz w:val="20"/>
          <w:szCs w:val="20"/>
        </w:rPr>
        <w:t xml:space="preserve"> </w:t>
      </w:r>
    </w:p>
    <w:p w14:paraId="47A184AE" w14:textId="255792AC" w:rsidR="00533D68" w:rsidRPr="00F64437" w:rsidRDefault="00D4785D" w:rsidP="00533D68">
      <w:pPr>
        <w:pStyle w:val="NormalnyWeb"/>
        <w:numPr>
          <w:ilvl w:val="0"/>
          <w:numId w:val="27"/>
        </w:numPr>
        <w:ind w:left="426"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W sytuacji wykonania Usługi bez operatora ze strony Dźwigi, </w:t>
      </w:r>
      <w:r w:rsidR="00083062" w:rsidRPr="00F64437">
        <w:rPr>
          <w:rFonts w:asciiTheme="minorHAnsi" w:hAnsiTheme="minorHAnsi" w:cstheme="minorHAnsi"/>
          <w:sz w:val="20"/>
          <w:szCs w:val="20"/>
        </w:rPr>
        <w:t xml:space="preserve">Urządzenie uważa się za zwrócone, jeżeli zostało oddane w stanie wskazującym jedynie na zużycie eksploatacyjne. </w:t>
      </w:r>
    </w:p>
    <w:p w14:paraId="1A6BD9C9" w14:textId="437E841C" w:rsidR="00533D68" w:rsidRPr="00F64437" w:rsidRDefault="00D4785D" w:rsidP="00533D68">
      <w:pPr>
        <w:pStyle w:val="NormalnyWeb"/>
        <w:numPr>
          <w:ilvl w:val="0"/>
          <w:numId w:val="27"/>
        </w:numPr>
        <w:ind w:left="426" w:hanging="284"/>
        <w:jc w:val="both"/>
        <w:rPr>
          <w:rFonts w:asciiTheme="minorHAnsi" w:hAnsiTheme="minorHAnsi" w:cstheme="minorHAnsi"/>
          <w:sz w:val="20"/>
          <w:szCs w:val="20"/>
        </w:rPr>
      </w:pPr>
      <w:r>
        <w:rPr>
          <w:rFonts w:asciiTheme="minorHAnsi" w:hAnsiTheme="minorHAnsi" w:cstheme="minorHAnsi"/>
          <w:sz w:val="20"/>
          <w:szCs w:val="20"/>
        </w:rPr>
        <w:t xml:space="preserve">W sytuacji wykonania Usługi bez operatora ze strony Dźwigi, </w:t>
      </w:r>
      <w:r w:rsidR="00083062" w:rsidRPr="00F64437">
        <w:rPr>
          <w:rFonts w:asciiTheme="minorHAnsi" w:hAnsiTheme="minorHAnsi" w:cstheme="minorHAnsi"/>
          <w:sz w:val="20"/>
          <w:szCs w:val="20"/>
        </w:rPr>
        <w:t xml:space="preserve">Klient przejmuje odpowiedzialność za Urządzenie od momentu jego </w:t>
      </w:r>
      <w:r w:rsidR="00152989">
        <w:rPr>
          <w:rFonts w:asciiTheme="minorHAnsi" w:hAnsiTheme="minorHAnsi" w:cstheme="minorHAnsi"/>
          <w:sz w:val="20"/>
          <w:szCs w:val="20"/>
        </w:rPr>
        <w:t xml:space="preserve">protokolarnego </w:t>
      </w:r>
      <w:r w:rsidR="00083062" w:rsidRPr="00F64437">
        <w:rPr>
          <w:rFonts w:asciiTheme="minorHAnsi" w:hAnsiTheme="minorHAnsi" w:cstheme="minorHAnsi"/>
          <w:sz w:val="20"/>
          <w:szCs w:val="20"/>
        </w:rPr>
        <w:t xml:space="preserve">odbioru do momentu jego </w:t>
      </w:r>
      <w:r w:rsidR="009E125F">
        <w:rPr>
          <w:rFonts w:asciiTheme="minorHAnsi" w:hAnsiTheme="minorHAnsi" w:cstheme="minorHAnsi"/>
          <w:sz w:val="20"/>
          <w:szCs w:val="20"/>
        </w:rPr>
        <w:t xml:space="preserve">protokolarnego </w:t>
      </w:r>
      <w:r w:rsidR="00083062" w:rsidRPr="00F64437">
        <w:rPr>
          <w:rFonts w:asciiTheme="minorHAnsi" w:hAnsiTheme="minorHAnsi" w:cstheme="minorHAnsi"/>
          <w:sz w:val="20"/>
          <w:szCs w:val="20"/>
        </w:rPr>
        <w:t xml:space="preserve">zwrotu w miejscu wskazanym przez </w:t>
      </w:r>
      <w:r w:rsidR="00827DF5" w:rsidRPr="00F64437">
        <w:rPr>
          <w:rFonts w:asciiTheme="minorHAnsi" w:hAnsiTheme="minorHAnsi" w:cstheme="minorHAnsi"/>
          <w:sz w:val="20"/>
          <w:szCs w:val="20"/>
        </w:rPr>
        <w:t>Dźwigi</w:t>
      </w:r>
      <w:r w:rsidR="00083062" w:rsidRPr="00F64437">
        <w:rPr>
          <w:rFonts w:asciiTheme="minorHAnsi" w:hAnsiTheme="minorHAnsi" w:cstheme="minorHAnsi"/>
          <w:sz w:val="20"/>
          <w:szCs w:val="20"/>
        </w:rPr>
        <w:t xml:space="preserve">. </w:t>
      </w:r>
    </w:p>
    <w:p w14:paraId="368EADF1" w14:textId="5788B7AB" w:rsidR="00533D68" w:rsidRPr="00F32899" w:rsidRDefault="00083062" w:rsidP="00533D68">
      <w:pPr>
        <w:pStyle w:val="NormalnyWeb"/>
        <w:numPr>
          <w:ilvl w:val="0"/>
          <w:numId w:val="27"/>
        </w:numPr>
        <w:ind w:left="426" w:hanging="284"/>
        <w:jc w:val="both"/>
        <w:rPr>
          <w:rFonts w:asciiTheme="minorHAnsi" w:hAnsiTheme="minorHAnsi" w:cstheme="minorHAnsi"/>
          <w:sz w:val="20"/>
          <w:szCs w:val="20"/>
        </w:rPr>
      </w:pPr>
      <w:r w:rsidRPr="00F32899">
        <w:rPr>
          <w:rFonts w:asciiTheme="minorHAnsi" w:hAnsiTheme="minorHAnsi" w:cstheme="minorHAnsi"/>
          <w:sz w:val="20"/>
          <w:szCs w:val="20"/>
        </w:rPr>
        <w:t xml:space="preserve">Przedłużenie okresu </w:t>
      </w:r>
      <w:r w:rsidR="00827DF5" w:rsidRPr="00F32899">
        <w:rPr>
          <w:rFonts w:asciiTheme="minorHAnsi" w:hAnsiTheme="minorHAnsi" w:cstheme="minorHAnsi"/>
          <w:sz w:val="20"/>
          <w:szCs w:val="20"/>
        </w:rPr>
        <w:t xml:space="preserve">wykonywania Usługi </w:t>
      </w:r>
      <w:r w:rsidRPr="00F32899">
        <w:rPr>
          <w:rFonts w:asciiTheme="minorHAnsi" w:hAnsiTheme="minorHAnsi" w:cstheme="minorHAnsi"/>
          <w:sz w:val="20"/>
          <w:szCs w:val="20"/>
        </w:rPr>
        <w:t xml:space="preserve">jest możliwe (o ile Urządzenie nie zostało wcześniej zarezerwowane dla innego Klienta) jedynie po uzyskaniu wcześniejszej, pisemnej zgody Dźwigi. </w:t>
      </w:r>
      <w:r w:rsidR="003151C6">
        <w:rPr>
          <w:rFonts w:asciiTheme="minorHAnsi" w:hAnsiTheme="minorHAnsi" w:cstheme="minorHAnsi"/>
          <w:sz w:val="20"/>
          <w:szCs w:val="20"/>
        </w:rPr>
        <w:t>Klient powinien powiadomić Dźwigi na 3 dni przed zakończeniem korzystania z Urządzenia</w:t>
      </w:r>
      <w:r w:rsidR="009B41ED">
        <w:rPr>
          <w:rFonts w:asciiTheme="minorHAnsi" w:hAnsiTheme="minorHAnsi" w:cstheme="minorHAnsi"/>
          <w:sz w:val="20"/>
          <w:szCs w:val="20"/>
        </w:rPr>
        <w:t xml:space="preserve"> o tym, iż będzie gotowy do zwrotu Urządzenia w terminie wskazanym w Umowie. </w:t>
      </w:r>
    </w:p>
    <w:p w14:paraId="1AB3B9B0" w14:textId="66B924F2" w:rsidR="00083062" w:rsidRPr="00F64437" w:rsidRDefault="00083062" w:rsidP="00533D68">
      <w:pPr>
        <w:pStyle w:val="NormalnyWeb"/>
        <w:numPr>
          <w:ilvl w:val="0"/>
          <w:numId w:val="27"/>
        </w:numPr>
        <w:ind w:left="426" w:hanging="284"/>
        <w:jc w:val="both"/>
        <w:rPr>
          <w:rFonts w:asciiTheme="minorHAnsi" w:hAnsiTheme="minorHAnsi" w:cstheme="minorHAnsi"/>
          <w:sz w:val="20"/>
          <w:szCs w:val="20"/>
        </w:rPr>
      </w:pPr>
      <w:r w:rsidRPr="00F64437">
        <w:rPr>
          <w:rFonts w:asciiTheme="minorHAnsi" w:hAnsiTheme="minorHAnsi" w:cstheme="minorHAnsi"/>
          <w:sz w:val="20"/>
          <w:szCs w:val="20"/>
        </w:rPr>
        <w:t xml:space="preserve">Po zakończeniu </w:t>
      </w:r>
      <w:r w:rsidR="00827DF5" w:rsidRPr="00F64437">
        <w:rPr>
          <w:rFonts w:asciiTheme="minorHAnsi" w:hAnsiTheme="minorHAnsi" w:cstheme="minorHAnsi"/>
          <w:sz w:val="20"/>
          <w:szCs w:val="20"/>
        </w:rPr>
        <w:t>wykonywania Usługi</w:t>
      </w:r>
      <w:r w:rsidRPr="00F64437">
        <w:rPr>
          <w:rFonts w:asciiTheme="minorHAnsi" w:hAnsiTheme="minorHAnsi" w:cstheme="minorHAnsi"/>
          <w:sz w:val="20"/>
          <w:szCs w:val="20"/>
        </w:rPr>
        <w:t xml:space="preserve">, Klient musi uzgodnić z Dźwigi dokładny termin zwrotu. Jeżeli odbiór nie nastąpił z przyczyn </w:t>
      </w:r>
      <w:r w:rsidR="003A2521">
        <w:rPr>
          <w:rFonts w:asciiTheme="minorHAnsi" w:hAnsiTheme="minorHAnsi" w:cstheme="minorHAnsi"/>
          <w:sz w:val="20"/>
          <w:szCs w:val="20"/>
        </w:rPr>
        <w:t>leżących po stronie</w:t>
      </w:r>
      <w:r w:rsidRPr="00F64437">
        <w:rPr>
          <w:rFonts w:asciiTheme="minorHAnsi" w:hAnsiTheme="minorHAnsi" w:cstheme="minorHAnsi"/>
          <w:sz w:val="20"/>
          <w:szCs w:val="20"/>
        </w:rPr>
        <w:t xml:space="preserve"> Klienta (np. brak dostępu do Urządzenia, brak osoby wydającej itp.) to okres </w:t>
      </w:r>
      <w:r w:rsidR="00827DF5" w:rsidRPr="00F64437">
        <w:rPr>
          <w:rFonts w:asciiTheme="minorHAnsi" w:hAnsiTheme="minorHAnsi" w:cstheme="minorHAnsi"/>
          <w:sz w:val="20"/>
          <w:szCs w:val="20"/>
        </w:rPr>
        <w:t>wykonywania Usługi</w:t>
      </w:r>
      <w:r w:rsidRPr="00F64437">
        <w:rPr>
          <w:rFonts w:asciiTheme="minorHAnsi" w:hAnsiTheme="minorHAnsi" w:cstheme="minorHAnsi"/>
          <w:sz w:val="20"/>
          <w:szCs w:val="20"/>
        </w:rPr>
        <w:t xml:space="preserve"> przedłuża się</w:t>
      </w:r>
      <w:r w:rsidR="00F64437" w:rsidRPr="00F64437">
        <w:rPr>
          <w:rFonts w:asciiTheme="minorHAnsi" w:hAnsiTheme="minorHAnsi" w:cstheme="minorHAnsi"/>
          <w:sz w:val="20"/>
          <w:szCs w:val="20"/>
        </w:rPr>
        <w:t>,</w:t>
      </w:r>
      <w:r w:rsidRPr="00F64437">
        <w:rPr>
          <w:rFonts w:asciiTheme="minorHAnsi" w:hAnsiTheme="minorHAnsi" w:cstheme="minorHAnsi"/>
          <w:sz w:val="20"/>
          <w:szCs w:val="20"/>
        </w:rPr>
        <w:t xml:space="preserve"> a Klient ponosi koszty ponownego dojazdu. </w:t>
      </w:r>
    </w:p>
    <w:p w14:paraId="7BE7652F" w14:textId="77777777" w:rsidR="00083062" w:rsidRPr="00F64437" w:rsidRDefault="00524C4D" w:rsidP="00AB24BE">
      <w:pPr>
        <w:spacing w:before="200" w:line="240" w:lineRule="auto"/>
        <w:ind w:left="68" w:firstLine="357"/>
        <w:jc w:val="both"/>
        <w:rPr>
          <w:rFonts w:cstheme="minorHAnsi"/>
          <w:b/>
          <w:sz w:val="20"/>
          <w:szCs w:val="20"/>
        </w:rPr>
      </w:pPr>
      <w:r w:rsidRPr="00F64437">
        <w:rPr>
          <w:rFonts w:cstheme="minorHAnsi"/>
          <w:b/>
          <w:sz w:val="20"/>
          <w:szCs w:val="20"/>
        </w:rPr>
        <w:t>§ 6</w:t>
      </w:r>
      <w:r w:rsidR="00083062" w:rsidRPr="00F64437">
        <w:rPr>
          <w:rFonts w:cstheme="minorHAnsi"/>
          <w:b/>
          <w:sz w:val="20"/>
          <w:szCs w:val="20"/>
        </w:rPr>
        <w:t>. WARUNKI LOGISTYCZNE</w:t>
      </w:r>
    </w:p>
    <w:p w14:paraId="7721AA84" w14:textId="3D6F790D" w:rsidR="00083062" w:rsidRPr="00F64437" w:rsidRDefault="00083062" w:rsidP="00F921E8">
      <w:pPr>
        <w:pStyle w:val="Akapitzlist"/>
        <w:numPr>
          <w:ilvl w:val="0"/>
          <w:numId w:val="4"/>
        </w:numPr>
        <w:spacing w:line="240" w:lineRule="auto"/>
        <w:ind w:left="426" w:hanging="284"/>
        <w:jc w:val="both"/>
        <w:rPr>
          <w:rFonts w:cstheme="minorHAnsi"/>
          <w:sz w:val="20"/>
          <w:szCs w:val="20"/>
        </w:rPr>
      </w:pPr>
      <w:r w:rsidRPr="00F64437">
        <w:rPr>
          <w:rFonts w:cstheme="minorHAnsi"/>
          <w:sz w:val="20"/>
          <w:szCs w:val="20"/>
        </w:rPr>
        <w:t>O ile co innego nie wynika z Umowy  Dźwigi przygotowuje zamówione Urządzenia na zasadach EXW</w:t>
      </w:r>
      <w:r w:rsidRPr="00F64437">
        <w:rPr>
          <w:rStyle w:val="Odwoanieprzypisudolnego"/>
          <w:rFonts w:cstheme="minorHAnsi"/>
          <w:sz w:val="20"/>
          <w:szCs w:val="20"/>
        </w:rPr>
        <w:footnoteReference w:id="1"/>
      </w:r>
      <w:r w:rsidR="00827DF5" w:rsidRPr="00F64437">
        <w:rPr>
          <w:rFonts w:cstheme="minorHAnsi"/>
          <w:sz w:val="20"/>
          <w:szCs w:val="20"/>
        </w:rPr>
        <w:t xml:space="preserve"> </w:t>
      </w:r>
      <w:r w:rsidRPr="00F64437">
        <w:rPr>
          <w:rFonts w:cstheme="minorHAnsi"/>
          <w:sz w:val="20"/>
          <w:szCs w:val="20"/>
        </w:rPr>
        <w:t xml:space="preserve">Dźwigi, </w:t>
      </w:r>
      <w:r w:rsidRPr="00F64437">
        <w:rPr>
          <w:rFonts w:cstheme="minorHAnsi"/>
          <w:sz w:val="20"/>
          <w:szCs w:val="20"/>
        </w:rPr>
        <w:br/>
        <w:t xml:space="preserve">ul. </w:t>
      </w:r>
      <w:r w:rsidR="00C13C7E">
        <w:rPr>
          <w:rFonts w:cstheme="minorHAnsi"/>
          <w:sz w:val="20"/>
          <w:szCs w:val="20"/>
        </w:rPr>
        <w:t>Instalatorów 7c Warszawa</w:t>
      </w:r>
      <w:r w:rsidR="00F921E8" w:rsidRPr="00F64437">
        <w:rPr>
          <w:rFonts w:cstheme="minorHAnsi"/>
          <w:sz w:val="20"/>
          <w:szCs w:val="20"/>
        </w:rPr>
        <w:t xml:space="preserve"> w terminie wskazanym </w:t>
      </w:r>
      <w:r w:rsidRPr="00F64437">
        <w:rPr>
          <w:rFonts w:cstheme="minorHAnsi"/>
          <w:sz w:val="20"/>
          <w:szCs w:val="20"/>
        </w:rPr>
        <w:t>w Umowie.</w:t>
      </w:r>
    </w:p>
    <w:p w14:paraId="61978043" w14:textId="3BACD02B"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Dźwigi, za dodatkową opłatą uzgodnioną przez Strony, oferuje usługę logistyczną Urządzeń w postaci: (i) dostawy Urządzeń przewoźnikowi lub innej osobie wyznaczonej przez Klienta w zakładzie Dźwigi wraz z załadunkiem na środek transportu, na zasadach FCA</w:t>
      </w:r>
      <w:r w:rsidRPr="00F64437">
        <w:rPr>
          <w:rFonts w:cstheme="minorHAnsi"/>
          <w:sz w:val="20"/>
          <w:szCs w:val="20"/>
          <w:vertAlign w:val="superscript"/>
        </w:rPr>
        <w:t>1</w:t>
      </w:r>
      <w:r w:rsidRPr="00F64437">
        <w:rPr>
          <w:rFonts w:cstheme="minorHAnsi"/>
          <w:sz w:val="20"/>
          <w:szCs w:val="20"/>
        </w:rPr>
        <w:t>; (ii) dostawy Urządzeń przewoźnikowi wyznaczonemu przez Klienta oraz zawarcie umowy przewozu do określonego miejsca przeznaczenia na zasadach CPT</w:t>
      </w:r>
      <w:r w:rsidRPr="00F64437">
        <w:rPr>
          <w:rFonts w:cstheme="minorHAnsi"/>
          <w:sz w:val="20"/>
          <w:szCs w:val="20"/>
          <w:vertAlign w:val="superscript"/>
        </w:rPr>
        <w:t>1</w:t>
      </w:r>
      <w:r w:rsidRPr="00F64437">
        <w:rPr>
          <w:rFonts w:cstheme="minorHAnsi"/>
          <w:sz w:val="20"/>
          <w:szCs w:val="20"/>
        </w:rPr>
        <w:t>;</w:t>
      </w:r>
      <w:r w:rsidR="00477AB9" w:rsidRPr="00F64437">
        <w:rPr>
          <w:rFonts w:cstheme="minorHAnsi"/>
          <w:sz w:val="20"/>
          <w:szCs w:val="20"/>
        </w:rPr>
        <w:t xml:space="preserve"> </w:t>
      </w:r>
      <w:r w:rsidRPr="00F64437">
        <w:rPr>
          <w:rFonts w:cstheme="minorHAnsi"/>
          <w:sz w:val="20"/>
          <w:szCs w:val="20"/>
        </w:rPr>
        <w:t>(iii) dostarczenie Urządzeń do miejsca przeznaczenia wskazanego przez Klienta lub w określonym terminalu/wyznaczonym porcie i pozostawienie ich do dyspozycji Klienta, na środku transportu gotowym do wyładunku lub po wyładunku na zasadach DAP</w:t>
      </w:r>
      <w:r w:rsidRPr="00F64437">
        <w:rPr>
          <w:rFonts w:cstheme="minorHAnsi"/>
          <w:sz w:val="20"/>
          <w:szCs w:val="20"/>
          <w:vertAlign w:val="superscript"/>
        </w:rPr>
        <w:t>1</w:t>
      </w:r>
      <w:r w:rsidRPr="00F64437">
        <w:rPr>
          <w:rFonts w:cstheme="minorHAnsi"/>
          <w:sz w:val="20"/>
          <w:szCs w:val="20"/>
        </w:rPr>
        <w:t xml:space="preserve"> lub DAT</w:t>
      </w:r>
      <w:r w:rsidRPr="00F64437">
        <w:rPr>
          <w:rFonts w:cstheme="minorHAnsi"/>
          <w:sz w:val="20"/>
          <w:szCs w:val="20"/>
          <w:vertAlign w:val="superscript"/>
        </w:rPr>
        <w:t>1</w:t>
      </w:r>
      <w:r w:rsidR="00AB24BE" w:rsidRPr="00F64437">
        <w:rPr>
          <w:rFonts w:cstheme="minorHAnsi"/>
          <w:sz w:val="20"/>
          <w:szCs w:val="20"/>
        </w:rPr>
        <w:t xml:space="preserve">; </w:t>
      </w:r>
      <w:r w:rsidRPr="00F64437">
        <w:rPr>
          <w:rFonts w:cstheme="minorHAnsi"/>
          <w:sz w:val="20"/>
          <w:szCs w:val="20"/>
        </w:rPr>
        <w:t>(</w:t>
      </w:r>
      <w:r w:rsidR="00827DF5" w:rsidRPr="00F64437">
        <w:rPr>
          <w:rFonts w:cstheme="minorHAnsi"/>
          <w:sz w:val="20"/>
          <w:szCs w:val="20"/>
        </w:rPr>
        <w:t>i</w:t>
      </w:r>
      <w:r w:rsidRPr="00F64437">
        <w:rPr>
          <w:rFonts w:cstheme="minorHAnsi"/>
          <w:sz w:val="20"/>
          <w:szCs w:val="20"/>
        </w:rPr>
        <w:t>v) przygotowania Urządzeń do transportu</w:t>
      </w:r>
      <w:r w:rsidR="00F64437" w:rsidRPr="00F64437">
        <w:rPr>
          <w:rFonts w:cstheme="minorHAnsi"/>
          <w:sz w:val="20"/>
          <w:szCs w:val="20"/>
        </w:rPr>
        <w:t>,</w:t>
      </w:r>
      <w:r w:rsidRPr="00F64437">
        <w:rPr>
          <w:rFonts w:cstheme="minorHAnsi"/>
          <w:sz w:val="20"/>
          <w:szCs w:val="20"/>
        </w:rPr>
        <w:t xml:space="preserve"> z tym zastrzeżeniem, iż dla klauzul FCA, CPT, DAP, DAT, DDP miejsce przeznaczenia/terminal/port do którego Dźwigi zobowiązany będzie dostarczyć Urządzenia, zostaną określone przez Klienta, nie później niż na etapie składania zamówienia. Brak wskazania przez</w:t>
      </w:r>
      <w:r w:rsidR="00E37AD0">
        <w:rPr>
          <w:rFonts w:cstheme="minorHAnsi"/>
          <w:sz w:val="20"/>
          <w:szCs w:val="20"/>
        </w:rPr>
        <w:t xml:space="preserve"> Klienta miejsca przeznaczenia/</w:t>
      </w:r>
      <w:r w:rsidRPr="00F64437">
        <w:rPr>
          <w:rFonts w:cstheme="minorHAnsi"/>
          <w:sz w:val="20"/>
          <w:szCs w:val="20"/>
        </w:rPr>
        <w:t>terminalu/portu oznacza zlecenie na zasadach jak w ust.</w:t>
      </w:r>
      <w:r w:rsidR="00477AB9" w:rsidRPr="00F64437">
        <w:rPr>
          <w:rFonts w:cstheme="minorHAnsi"/>
          <w:sz w:val="20"/>
          <w:szCs w:val="20"/>
        </w:rPr>
        <w:t xml:space="preserve"> </w:t>
      </w:r>
      <w:r w:rsidRPr="00F64437">
        <w:rPr>
          <w:rFonts w:cstheme="minorHAnsi"/>
          <w:sz w:val="20"/>
          <w:szCs w:val="20"/>
        </w:rPr>
        <w:t>1</w:t>
      </w:r>
      <w:r w:rsidR="00477AB9" w:rsidRPr="00F64437">
        <w:rPr>
          <w:rFonts w:cstheme="minorHAnsi"/>
          <w:sz w:val="20"/>
          <w:szCs w:val="20"/>
        </w:rPr>
        <w:t>.</w:t>
      </w:r>
    </w:p>
    <w:p w14:paraId="0C20835A" w14:textId="77777777"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Strony dopuszczają możliwość innego transportu po jego uprzednim uzgodnieniu.</w:t>
      </w:r>
    </w:p>
    <w:p w14:paraId="565BD495" w14:textId="77777777"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 xml:space="preserve">Wydanie Urządzeń może być uzależnione od okazania udzielonego przez Klienta pisemnego upoważnienia poszczególnych osób do odbioru Urządzeń. </w:t>
      </w:r>
    </w:p>
    <w:p w14:paraId="1BF73D82" w14:textId="77777777"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 xml:space="preserve">W przypadku, gdy w czasie przewozu, zleconego przez Dźwigi profesjonalnemu podmiotowi prowadzącemu działalność gospodarczą w zakresie przewozu/spedycji, dojdzie do uszkodzenia Urządzeń, Dźwigi lub Klient (w zależności od przejścia ryzyka określonego wg </w:t>
      </w:r>
      <w:proofErr w:type="spellStart"/>
      <w:r w:rsidRPr="00F64437">
        <w:rPr>
          <w:rFonts w:cstheme="minorHAnsi"/>
          <w:sz w:val="20"/>
          <w:szCs w:val="20"/>
        </w:rPr>
        <w:t>Incoterms</w:t>
      </w:r>
      <w:proofErr w:type="spellEnd"/>
      <w:r w:rsidRPr="00F64437">
        <w:rPr>
          <w:rFonts w:cstheme="minorHAnsi"/>
          <w:sz w:val="20"/>
          <w:szCs w:val="20"/>
        </w:rPr>
        <w:t xml:space="preserve"> </w:t>
      </w:r>
      <w:r w:rsidRPr="00B64CED">
        <w:rPr>
          <w:rFonts w:cstheme="minorHAnsi"/>
          <w:sz w:val="20"/>
          <w:szCs w:val="20"/>
          <w:highlight w:val="yellow"/>
        </w:rPr>
        <w:t>2010</w:t>
      </w:r>
      <w:r w:rsidRPr="00F64437">
        <w:rPr>
          <w:rFonts w:cstheme="minorHAnsi"/>
          <w:sz w:val="20"/>
          <w:szCs w:val="20"/>
        </w:rPr>
        <w:t xml:space="preserve">) legitymowani są do dochodzenia odszkodowania od </w:t>
      </w:r>
      <w:r w:rsidRPr="00F64437">
        <w:rPr>
          <w:rFonts w:cstheme="minorHAnsi"/>
          <w:sz w:val="20"/>
          <w:szCs w:val="20"/>
        </w:rPr>
        <w:t>przewoźnika w myśl Konwe</w:t>
      </w:r>
      <w:r w:rsidR="00F921E8" w:rsidRPr="00F64437">
        <w:rPr>
          <w:rFonts w:cstheme="minorHAnsi"/>
          <w:sz w:val="20"/>
          <w:szCs w:val="20"/>
        </w:rPr>
        <w:t xml:space="preserve">ncji o umowie </w:t>
      </w:r>
      <w:r w:rsidRPr="00F64437">
        <w:rPr>
          <w:rFonts w:cstheme="minorHAnsi"/>
          <w:sz w:val="20"/>
          <w:szCs w:val="20"/>
        </w:rPr>
        <w:t>międzynarodowego przewozu drogowego towarów CMR sporządzonej w Genewie dnia 19.V.1956 r.</w:t>
      </w:r>
    </w:p>
    <w:p w14:paraId="76FF74D9" w14:textId="77777777"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Dźwigi nie ponosi odpowiedzialności z tytułu niedostarczenia lub opóźnienia w dostawie Urządzeń, jeżeli dostawa została zlecona profesjonalnemu podmiotowi prowadzącemu działalność gospodarczą w zakresie przewozu/spedycji. W tym zakresie Dźwigi udzieli Klientowi wszelkiej możliwej pomocy w dochodzeniu od ww. przewoźni</w:t>
      </w:r>
      <w:r w:rsidR="00477AB9" w:rsidRPr="00F64437">
        <w:rPr>
          <w:rFonts w:cstheme="minorHAnsi"/>
          <w:sz w:val="20"/>
          <w:szCs w:val="20"/>
        </w:rPr>
        <w:t xml:space="preserve">ka/spedytora naprawienia szkody </w:t>
      </w:r>
      <w:r w:rsidRPr="00F64437">
        <w:rPr>
          <w:rFonts w:cstheme="minorHAnsi"/>
          <w:sz w:val="20"/>
          <w:szCs w:val="20"/>
        </w:rPr>
        <w:t>wyrządzonej z tytułu braku dostawy lub opóźnienia w dostawie Urządzeń.</w:t>
      </w:r>
    </w:p>
    <w:p w14:paraId="413293C1" w14:textId="2861A251" w:rsidR="00083062" w:rsidRPr="00A3423F" w:rsidRDefault="00083062" w:rsidP="00083062">
      <w:pPr>
        <w:pStyle w:val="Akapitzlist"/>
        <w:numPr>
          <w:ilvl w:val="0"/>
          <w:numId w:val="4"/>
        </w:numPr>
        <w:spacing w:line="240" w:lineRule="auto"/>
        <w:ind w:left="426"/>
        <w:jc w:val="both"/>
        <w:rPr>
          <w:rFonts w:cstheme="minorHAnsi"/>
          <w:sz w:val="20"/>
          <w:szCs w:val="20"/>
        </w:rPr>
      </w:pPr>
      <w:r w:rsidRPr="00A3423F">
        <w:rPr>
          <w:rFonts w:cstheme="minorHAnsi"/>
          <w:sz w:val="20"/>
          <w:szCs w:val="20"/>
        </w:rPr>
        <w:t>Jeśli ryzyko uszkodzenia i utraty Urządzeń spoczywa na Dźwigi, Klient zobowiązany jest niezwłocznie, l</w:t>
      </w:r>
      <w:r w:rsidR="00827DF5" w:rsidRPr="00A3423F">
        <w:rPr>
          <w:rFonts w:cstheme="minorHAnsi"/>
          <w:sz w:val="20"/>
          <w:szCs w:val="20"/>
        </w:rPr>
        <w:t xml:space="preserve">ecz nie później niż w terminie 1 </w:t>
      </w:r>
      <w:r w:rsidR="00212C54" w:rsidRPr="00A3423F">
        <w:rPr>
          <w:rFonts w:cstheme="minorHAnsi"/>
          <w:sz w:val="20"/>
          <w:szCs w:val="20"/>
        </w:rPr>
        <w:t>dnia</w:t>
      </w:r>
      <w:r w:rsidRPr="00A3423F">
        <w:rPr>
          <w:rFonts w:cstheme="minorHAnsi"/>
          <w:sz w:val="20"/>
          <w:szCs w:val="20"/>
        </w:rPr>
        <w:t xml:space="preserve"> od dnia dostawy lub dnia</w:t>
      </w:r>
      <w:r w:rsidR="00430045" w:rsidRPr="00A3423F">
        <w:rPr>
          <w:rFonts w:cstheme="minorHAnsi"/>
          <w:sz w:val="20"/>
          <w:szCs w:val="20"/>
        </w:rPr>
        <w:t>,</w:t>
      </w:r>
      <w:r w:rsidR="00A3423F" w:rsidRPr="00A3423F">
        <w:rPr>
          <w:rFonts w:cstheme="minorHAnsi"/>
          <w:sz w:val="20"/>
          <w:szCs w:val="20"/>
        </w:rPr>
        <w:t xml:space="preserve"> </w:t>
      </w:r>
      <w:r w:rsidRPr="00A3423F">
        <w:rPr>
          <w:rFonts w:cstheme="minorHAnsi"/>
          <w:sz w:val="20"/>
          <w:szCs w:val="20"/>
        </w:rPr>
        <w:t xml:space="preserve"> w którym dostawa miała zostać zrealizowana do zgłoszenia Dźwigi braku dostawy Urządzeń lub uszkodzeń Urządzeń. W tym ostatnim przypadku zgłoszeniu winna towarzyszyć szczegółowa dokumentacja fotograficzna wyrządzonej szkody. Zgłoszenie braku dostawy lub uszkodzeń Urządzeń pod rygorem nieważności winno być dokonane w formie pisemnej.</w:t>
      </w:r>
    </w:p>
    <w:p w14:paraId="4C5B34BF" w14:textId="04B629F5" w:rsidR="00083062" w:rsidRPr="00F64437" w:rsidRDefault="00083062" w:rsidP="00F921E8">
      <w:pPr>
        <w:pStyle w:val="Akapitzlist"/>
        <w:numPr>
          <w:ilvl w:val="0"/>
          <w:numId w:val="4"/>
        </w:numPr>
        <w:spacing w:line="240" w:lineRule="auto"/>
        <w:ind w:left="426" w:hanging="284"/>
        <w:jc w:val="both"/>
        <w:rPr>
          <w:rFonts w:cstheme="minorHAnsi"/>
          <w:sz w:val="20"/>
          <w:szCs w:val="20"/>
        </w:rPr>
      </w:pPr>
      <w:r w:rsidRPr="00F64437">
        <w:rPr>
          <w:rFonts w:cstheme="minorHAnsi"/>
          <w:sz w:val="20"/>
          <w:szCs w:val="20"/>
        </w:rPr>
        <w:t>Brak zgłoszenia uszkodzenia lub utraty Urządz</w:t>
      </w:r>
      <w:r w:rsidR="00827DF5" w:rsidRPr="00F64437">
        <w:rPr>
          <w:rFonts w:cstheme="minorHAnsi"/>
          <w:sz w:val="20"/>
          <w:szCs w:val="20"/>
        </w:rPr>
        <w:t>eń w terminie wskazanym w ust. 7</w:t>
      </w:r>
      <w:r w:rsidRPr="00F64437">
        <w:rPr>
          <w:rFonts w:cstheme="minorHAnsi"/>
          <w:sz w:val="20"/>
          <w:szCs w:val="20"/>
        </w:rPr>
        <w:t xml:space="preserve"> powyżej, uznawany jest za wykonanie dostawy Urządzeń w terminie w stanie nie uszkodzonym.</w:t>
      </w:r>
    </w:p>
    <w:p w14:paraId="620350DC" w14:textId="77777777"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Prawidłowo dokonane zgłoszenie braku dostawy Urządzeń lub uszkodzenia ich podczas dostawy stanowią podstawę do dochodzenia przez Dźwigi uprawnień z tego tytułu bezpośrednio od przewoźnika lub spedytora, któremu powierzono wykonanie dostawy. Do czasu zakończenia tego postępowania, jakiekolwiek uprawnienia Klienta do  dochodzenia wszelkiego rodzaju roszczeń względem Dźwigi z tytułu niewykonania lub nienależytego wykonania Umowy są zawieszone.</w:t>
      </w:r>
    </w:p>
    <w:p w14:paraId="34420115" w14:textId="7D41E1AB" w:rsidR="00083062" w:rsidRPr="00F64437" w:rsidRDefault="00083062" w:rsidP="00083062">
      <w:pPr>
        <w:pStyle w:val="Akapitzlist"/>
        <w:numPr>
          <w:ilvl w:val="0"/>
          <w:numId w:val="4"/>
        </w:numPr>
        <w:spacing w:line="240" w:lineRule="auto"/>
        <w:ind w:left="426"/>
        <w:jc w:val="both"/>
        <w:rPr>
          <w:rFonts w:cstheme="minorHAnsi"/>
          <w:sz w:val="20"/>
          <w:szCs w:val="20"/>
        </w:rPr>
      </w:pPr>
      <w:r w:rsidRPr="00F64437">
        <w:rPr>
          <w:rFonts w:cstheme="minorHAnsi"/>
          <w:sz w:val="20"/>
          <w:szCs w:val="20"/>
        </w:rPr>
        <w:t>O zakończeniu postępowania względem przewoźnika/ spedytora i jego wyniku Dźwigi niezwłocznie poinformuje Klienta i na tej podstawie Strony określ</w:t>
      </w:r>
      <w:r w:rsidR="00827DF5" w:rsidRPr="00F64437">
        <w:rPr>
          <w:rFonts w:cstheme="minorHAnsi"/>
          <w:sz w:val="20"/>
          <w:szCs w:val="20"/>
        </w:rPr>
        <w:t>ą dalsze postępowanie w sprawie</w:t>
      </w:r>
      <w:r w:rsidRPr="00F64437">
        <w:rPr>
          <w:rFonts w:cstheme="minorHAnsi"/>
          <w:sz w:val="20"/>
          <w:szCs w:val="20"/>
        </w:rPr>
        <w:t>.</w:t>
      </w:r>
    </w:p>
    <w:p w14:paraId="63305174" w14:textId="77777777" w:rsidR="00083062" w:rsidRPr="00F64437" w:rsidRDefault="00524C4D" w:rsidP="00AB24BE">
      <w:pPr>
        <w:spacing w:before="200" w:line="240" w:lineRule="auto"/>
        <w:ind w:firstLine="425"/>
        <w:jc w:val="both"/>
        <w:rPr>
          <w:rFonts w:cstheme="minorHAnsi"/>
          <w:b/>
          <w:sz w:val="20"/>
          <w:szCs w:val="20"/>
        </w:rPr>
      </w:pPr>
      <w:r w:rsidRPr="00F64437">
        <w:rPr>
          <w:rFonts w:cstheme="minorHAnsi"/>
          <w:b/>
          <w:sz w:val="20"/>
          <w:szCs w:val="20"/>
        </w:rPr>
        <w:t>§ 7</w:t>
      </w:r>
      <w:r w:rsidR="00083062" w:rsidRPr="00F64437">
        <w:rPr>
          <w:rFonts w:cstheme="minorHAnsi"/>
          <w:b/>
          <w:sz w:val="20"/>
          <w:szCs w:val="20"/>
        </w:rPr>
        <w:t>. OGÓLNA ODPOWIEDZIALNOŚĆ</w:t>
      </w:r>
    </w:p>
    <w:p w14:paraId="4FB1AC47" w14:textId="39499B6B" w:rsidR="00083062" w:rsidRPr="00F64437" w:rsidRDefault="00083062" w:rsidP="00F921E8">
      <w:pPr>
        <w:pStyle w:val="NormalnyWeb"/>
        <w:numPr>
          <w:ilvl w:val="0"/>
          <w:numId w:val="5"/>
        </w:numPr>
        <w:ind w:left="426" w:hanging="284"/>
        <w:jc w:val="both"/>
        <w:rPr>
          <w:rFonts w:asciiTheme="minorHAnsi" w:hAnsiTheme="minorHAnsi" w:cstheme="minorHAnsi"/>
          <w:sz w:val="20"/>
          <w:szCs w:val="20"/>
        </w:rPr>
      </w:pPr>
      <w:r w:rsidRPr="00F64437">
        <w:rPr>
          <w:rFonts w:asciiTheme="minorHAnsi" w:hAnsiTheme="minorHAnsi" w:cstheme="minorHAnsi"/>
          <w:sz w:val="20"/>
          <w:szCs w:val="20"/>
        </w:rPr>
        <w:t>Wyłącza się odpowiedzialność Dźwigi za jakąkolwiek szkodę wywołaną w związku z niewykonaniem obowiązków wynikających z  Umowy, o ile do szkody tej nie doszło w wyniku winy umyślnej Dźwigi. Powyższe wyłączenie odpowiedzialności Dźwigi stanowi najdalej idące wyłączenie odpowiedzialności zgodn</w:t>
      </w:r>
      <w:r w:rsidR="00205E47" w:rsidRPr="00F64437">
        <w:rPr>
          <w:rFonts w:asciiTheme="minorHAnsi" w:hAnsiTheme="minorHAnsi" w:cstheme="minorHAnsi"/>
          <w:sz w:val="20"/>
          <w:szCs w:val="20"/>
        </w:rPr>
        <w:t>i</w:t>
      </w:r>
      <w:r w:rsidRPr="00F64437">
        <w:rPr>
          <w:rFonts w:asciiTheme="minorHAnsi" w:hAnsiTheme="minorHAnsi" w:cstheme="minorHAnsi"/>
          <w:sz w:val="20"/>
          <w:szCs w:val="20"/>
        </w:rPr>
        <w:t xml:space="preserve">e z prawem polskim. Dźwigi nie ponosi odpowiedzialności za naruszenie przewidywanego terminu </w:t>
      </w:r>
      <w:r w:rsidR="00F64437" w:rsidRPr="00F64437">
        <w:rPr>
          <w:rFonts w:asciiTheme="minorHAnsi" w:hAnsiTheme="minorHAnsi" w:cstheme="minorHAnsi"/>
          <w:sz w:val="20"/>
          <w:szCs w:val="20"/>
        </w:rPr>
        <w:t>wykonania Usługi</w:t>
      </w:r>
      <w:r w:rsidRPr="00F64437">
        <w:rPr>
          <w:rFonts w:asciiTheme="minorHAnsi" w:hAnsiTheme="minorHAnsi" w:cstheme="minorHAnsi"/>
          <w:sz w:val="20"/>
          <w:szCs w:val="20"/>
        </w:rPr>
        <w:t xml:space="preserve"> spowodowanego zdarzeniami, na które nie miał wpływu. Dźwigi odpowiada z tytułu poniesionej przez Klienta szkody tylko wtedy, gdy termin nie został dotrzymany na skutek umyślnego działania pracownik</w:t>
      </w:r>
      <w:r w:rsidRPr="00F64437">
        <w:rPr>
          <w:rFonts w:asciiTheme="minorHAnsi" w:eastAsia="Calibri" w:hAnsiTheme="minorHAnsi" w:cstheme="minorHAnsi"/>
          <w:sz w:val="20"/>
          <w:szCs w:val="20"/>
        </w:rPr>
        <w:t>ów</w:t>
      </w:r>
      <w:r w:rsidR="00C71B01">
        <w:rPr>
          <w:rFonts w:asciiTheme="minorHAnsi" w:eastAsia="Calibri" w:hAnsiTheme="minorHAnsi" w:cstheme="minorHAnsi"/>
          <w:sz w:val="20"/>
          <w:szCs w:val="20"/>
        </w:rPr>
        <w:t xml:space="preserve"> Dźwigi</w:t>
      </w:r>
      <w:r w:rsidRPr="00F64437">
        <w:rPr>
          <w:rFonts w:asciiTheme="minorHAnsi" w:hAnsiTheme="minorHAnsi" w:cstheme="minorHAnsi"/>
          <w:sz w:val="20"/>
          <w:szCs w:val="20"/>
        </w:rPr>
        <w:t>.</w:t>
      </w:r>
    </w:p>
    <w:p w14:paraId="6E2AF12A" w14:textId="6C69D821" w:rsidR="00083062" w:rsidRPr="00F64437" w:rsidRDefault="00083062" w:rsidP="00F64437">
      <w:pPr>
        <w:pStyle w:val="Akapitzlist"/>
        <w:numPr>
          <w:ilvl w:val="0"/>
          <w:numId w:val="5"/>
        </w:numPr>
        <w:spacing w:line="240" w:lineRule="auto"/>
        <w:ind w:left="426" w:hanging="284"/>
        <w:jc w:val="both"/>
        <w:rPr>
          <w:rFonts w:cstheme="minorHAnsi"/>
          <w:sz w:val="20"/>
          <w:szCs w:val="20"/>
        </w:rPr>
      </w:pPr>
      <w:r w:rsidRPr="00F64437">
        <w:rPr>
          <w:rFonts w:cstheme="minorHAnsi"/>
          <w:sz w:val="20"/>
          <w:szCs w:val="20"/>
        </w:rPr>
        <w:t>Wszelkie wyłączenia oraz ograniczenia</w:t>
      </w:r>
      <w:r w:rsidR="000076A2">
        <w:rPr>
          <w:rFonts w:cstheme="minorHAnsi"/>
          <w:sz w:val="20"/>
          <w:szCs w:val="20"/>
        </w:rPr>
        <w:t xml:space="preserve"> odpowiedzialności zawarte w OWU</w:t>
      </w:r>
      <w:r w:rsidRPr="00F64437">
        <w:rPr>
          <w:rFonts w:cstheme="minorHAnsi"/>
          <w:sz w:val="20"/>
          <w:szCs w:val="20"/>
        </w:rPr>
        <w:t xml:space="preserve"> dotyczą też </w:t>
      </w:r>
      <w:proofErr w:type="spellStart"/>
      <w:r w:rsidRPr="00F64437">
        <w:rPr>
          <w:rFonts w:cstheme="minorHAnsi"/>
          <w:sz w:val="20"/>
          <w:szCs w:val="20"/>
        </w:rPr>
        <w:t>wyłączeń</w:t>
      </w:r>
      <w:proofErr w:type="spellEnd"/>
      <w:r w:rsidRPr="00F64437">
        <w:rPr>
          <w:rFonts w:cstheme="minorHAnsi"/>
          <w:sz w:val="20"/>
          <w:szCs w:val="20"/>
        </w:rPr>
        <w:t xml:space="preserve"> oraz ograniczeń odpowiedzialności pracowników Dźwigi, oraz pozostałych osób fizycznych i prawnych działających na zlecenie i/lub na rzecz Dźwigi, w tym w szczególności operatorów. </w:t>
      </w:r>
    </w:p>
    <w:p w14:paraId="2E030E6E" w14:textId="5D18A60C" w:rsidR="00205E47" w:rsidRPr="00F64437" w:rsidRDefault="00083062" w:rsidP="00F6443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lastRenderedPageBreak/>
        <w:t>Wszelkie porady i rekomendacje techniczne udzielane przez osoby działające w imieniu Dźwigi, nie stanowią wykonania jakichkolwiek obowiązków umownych ciążących na Dźwigi, ani wiążących ocen przydatności tych Urządzeń, lecz udzielane są w ramach dobrej woli Dźwigi i stanowią niewiążące propozycje wykorzystania zamawianych Urządzeń. W przypadku gdyby do prawidłowego korzystania z zakupionych</w:t>
      </w:r>
      <w:r w:rsidR="00763FFE">
        <w:rPr>
          <w:rFonts w:asciiTheme="minorHAnsi" w:hAnsiTheme="minorHAnsi" w:cstheme="minorHAnsi"/>
          <w:sz w:val="20"/>
          <w:szCs w:val="20"/>
        </w:rPr>
        <w:t>/wynajętych</w:t>
      </w:r>
      <w:r w:rsidRPr="00F64437">
        <w:rPr>
          <w:rFonts w:asciiTheme="minorHAnsi" w:hAnsiTheme="minorHAnsi" w:cstheme="minorHAnsi"/>
          <w:sz w:val="20"/>
          <w:szCs w:val="20"/>
        </w:rPr>
        <w:t xml:space="preserve"> Urządzeń przez Klienta konieczne okazało się powołanie przez Dźwigi personelu eksperckiego, Dźwigi gotów jest rozważyć powołanie takiego personelu. W przypadku jego powołania, wszelkie informacje udzielane przez personel będą miały charakter doradczy, a Dźwigi z zastrzeżeniem art.473 §2 k.c. nie ponosi jakiejkolwiek odpowiedzialności za skutki informacji udzielanych przez ten personel.</w:t>
      </w:r>
      <w:r w:rsidR="00205E47" w:rsidRPr="00F64437">
        <w:rPr>
          <w:rFonts w:asciiTheme="minorHAnsi" w:hAnsiTheme="minorHAnsi" w:cstheme="minorHAnsi"/>
          <w:sz w:val="20"/>
          <w:szCs w:val="20"/>
        </w:rPr>
        <w:t xml:space="preserve"> </w:t>
      </w:r>
    </w:p>
    <w:p w14:paraId="7BE4AAC4" w14:textId="76A9425E" w:rsidR="00205E47" w:rsidRPr="00F64437" w:rsidRDefault="00205E47"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 ponosi pełną odpowiedzialność za wszelkie uszkodzenia, awarie i ich skutki, w tym ponosi koszty naprawy lub remontu Urządzenia i / lub jego wyposażenia i odpowiada za szkody poniesione przez Dźwigi, jeżeli konieczność tych napraw i remontów powstała z przyczyn leżących po stronie Klienta, w tym w szczególności powstałych w skutek eksploatacji Urządzenia niezgodnie ze zleceniem wykonania Usługi</w:t>
      </w:r>
      <w:r w:rsidR="00F32899">
        <w:rPr>
          <w:rFonts w:asciiTheme="minorHAnsi" w:hAnsiTheme="minorHAnsi" w:cstheme="minorHAnsi"/>
          <w:sz w:val="20"/>
          <w:szCs w:val="20"/>
        </w:rPr>
        <w:t>,</w:t>
      </w:r>
      <w:r w:rsidR="000076A2">
        <w:rPr>
          <w:rFonts w:asciiTheme="minorHAnsi" w:hAnsiTheme="minorHAnsi" w:cstheme="minorHAnsi"/>
          <w:sz w:val="20"/>
          <w:szCs w:val="20"/>
        </w:rPr>
        <w:t xml:space="preserve"> w tym niniejszymi OWU</w:t>
      </w:r>
      <w:r w:rsidRPr="00F64437">
        <w:rPr>
          <w:rFonts w:asciiTheme="minorHAnsi" w:hAnsiTheme="minorHAnsi" w:cstheme="minorHAnsi"/>
          <w:sz w:val="20"/>
          <w:szCs w:val="20"/>
        </w:rPr>
        <w:t>, przepisami prawa, zasadami użytkowania Urządzenia, instrukcjami obsługi, wskutek użytkowania przez osoby nieposiadające odpowiednich kwalifikacji lub wskutek niedochowania należytej staranności. Powstanie jakiejkolwiek wady Urządzenia</w:t>
      </w:r>
      <w:r w:rsidR="00F32899">
        <w:rPr>
          <w:rFonts w:asciiTheme="minorHAnsi" w:hAnsiTheme="minorHAnsi" w:cstheme="minorHAnsi"/>
          <w:sz w:val="20"/>
          <w:szCs w:val="20"/>
        </w:rPr>
        <w:t>,</w:t>
      </w:r>
      <w:r w:rsidRPr="00F64437">
        <w:rPr>
          <w:rFonts w:asciiTheme="minorHAnsi" w:hAnsiTheme="minorHAnsi" w:cstheme="minorHAnsi"/>
          <w:sz w:val="20"/>
          <w:szCs w:val="20"/>
        </w:rPr>
        <w:t xml:space="preserve"> z przyczyn leżących po stronie Klienta</w:t>
      </w:r>
      <w:r w:rsidR="00F32899">
        <w:rPr>
          <w:rFonts w:asciiTheme="minorHAnsi" w:hAnsiTheme="minorHAnsi" w:cstheme="minorHAnsi"/>
          <w:sz w:val="20"/>
          <w:szCs w:val="20"/>
        </w:rPr>
        <w:t>,</w:t>
      </w:r>
      <w:r w:rsidRPr="00F64437">
        <w:rPr>
          <w:rFonts w:asciiTheme="minorHAnsi" w:hAnsiTheme="minorHAnsi" w:cstheme="minorHAnsi"/>
          <w:sz w:val="20"/>
          <w:szCs w:val="20"/>
        </w:rPr>
        <w:t xml:space="preserve"> nie zwalnia Klienta od obowiązku regulowania wobec Dźwigi </w:t>
      </w:r>
      <w:r w:rsidR="007546FC">
        <w:rPr>
          <w:rFonts w:asciiTheme="minorHAnsi" w:hAnsiTheme="minorHAnsi" w:cstheme="minorHAnsi"/>
          <w:sz w:val="20"/>
          <w:szCs w:val="20"/>
        </w:rPr>
        <w:t>wynagrodzenia</w:t>
      </w:r>
      <w:r w:rsidRPr="00F64437">
        <w:rPr>
          <w:rFonts w:asciiTheme="minorHAnsi" w:hAnsiTheme="minorHAnsi" w:cstheme="minorHAnsi"/>
          <w:sz w:val="20"/>
          <w:szCs w:val="20"/>
        </w:rPr>
        <w:t xml:space="preserve"> i innych bieżących należności. </w:t>
      </w:r>
    </w:p>
    <w:p w14:paraId="4CA86980" w14:textId="77777777" w:rsidR="00083062" w:rsidRPr="00F64437" w:rsidRDefault="004D639F" w:rsidP="00205E47">
      <w:pPr>
        <w:spacing w:before="200" w:line="240" w:lineRule="auto"/>
        <w:jc w:val="both"/>
        <w:rPr>
          <w:rFonts w:cstheme="minorHAnsi"/>
          <w:b/>
          <w:sz w:val="20"/>
          <w:szCs w:val="20"/>
        </w:rPr>
      </w:pPr>
      <w:r w:rsidRPr="00F64437">
        <w:rPr>
          <w:rFonts w:cstheme="minorHAnsi"/>
          <w:b/>
          <w:sz w:val="20"/>
          <w:szCs w:val="20"/>
        </w:rPr>
        <w:t>§ 8.</w:t>
      </w:r>
      <w:r w:rsidR="00083062" w:rsidRPr="00F64437">
        <w:rPr>
          <w:rFonts w:cstheme="minorHAnsi"/>
          <w:b/>
          <w:sz w:val="20"/>
          <w:szCs w:val="20"/>
        </w:rPr>
        <w:t xml:space="preserve"> OBOWIĄZKI KLIENTA</w:t>
      </w:r>
    </w:p>
    <w:p w14:paraId="73E424B8" w14:textId="77777777" w:rsidR="00083062" w:rsidRPr="00F64437" w:rsidRDefault="00083062" w:rsidP="00205E47">
      <w:pPr>
        <w:pStyle w:val="Akapitzlist"/>
        <w:numPr>
          <w:ilvl w:val="0"/>
          <w:numId w:val="5"/>
        </w:numPr>
        <w:spacing w:after="0" w:line="240" w:lineRule="auto"/>
        <w:ind w:left="426" w:hanging="284"/>
        <w:jc w:val="both"/>
        <w:rPr>
          <w:rFonts w:cstheme="minorHAnsi"/>
          <w:sz w:val="20"/>
          <w:szCs w:val="20"/>
        </w:rPr>
      </w:pPr>
      <w:r w:rsidRPr="00F64437">
        <w:rPr>
          <w:rFonts w:cstheme="minorHAnsi"/>
          <w:sz w:val="20"/>
          <w:szCs w:val="20"/>
        </w:rPr>
        <w:t>Klient zobowiązuje się do:</w:t>
      </w:r>
    </w:p>
    <w:p w14:paraId="1261AE9E" w14:textId="3E6F092A" w:rsidR="00083062" w:rsidRPr="00F64437" w:rsidRDefault="00083062" w:rsidP="00AB24BE">
      <w:pPr>
        <w:pStyle w:val="NormalnyWeb"/>
        <w:numPr>
          <w:ilvl w:val="1"/>
          <w:numId w:val="4"/>
        </w:numPr>
        <w:spacing w:before="0" w:beforeAutospacing="0" w:after="0" w:afterAutospacing="0"/>
        <w:ind w:left="720" w:hanging="436"/>
        <w:jc w:val="both"/>
        <w:rPr>
          <w:rFonts w:asciiTheme="minorHAnsi" w:hAnsiTheme="minorHAnsi" w:cstheme="minorHAnsi"/>
          <w:sz w:val="20"/>
          <w:szCs w:val="20"/>
        </w:rPr>
      </w:pPr>
      <w:r w:rsidRPr="00F64437">
        <w:rPr>
          <w:rFonts w:asciiTheme="minorHAnsi" w:hAnsiTheme="minorHAnsi" w:cstheme="minorHAnsi"/>
          <w:sz w:val="20"/>
          <w:szCs w:val="20"/>
        </w:rPr>
        <w:t>uż</w:t>
      </w:r>
      <w:r w:rsidRPr="00F64437">
        <w:rPr>
          <w:rFonts w:asciiTheme="minorHAnsi" w:eastAsia="Calibri" w:hAnsiTheme="minorHAnsi" w:cstheme="minorHAnsi"/>
          <w:sz w:val="20"/>
          <w:szCs w:val="20"/>
        </w:rPr>
        <w:t>y</w:t>
      </w:r>
      <w:r w:rsidRPr="00F64437">
        <w:rPr>
          <w:rFonts w:asciiTheme="minorHAnsi" w:hAnsiTheme="minorHAnsi" w:cstheme="minorHAnsi"/>
          <w:sz w:val="20"/>
          <w:szCs w:val="20"/>
        </w:rPr>
        <w:t>wania U</w:t>
      </w:r>
      <w:r w:rsidR="000076A2">
        <w:rPr>
          <w:rFonts w:asciiTheme="minorHAnsi" w:hAnsiTheme="minorHAnsi" w:cstheme="minorHAnsi"/>
          <w:sz w:val="20"/>
          <w:szCs w:val="20"/>
        </w:rPr>
        <w:t>rządzenia zgodnie z OWU</w:t>
      </w:r>
      <w:r w:rsidR="00205E47" w:rsidRPr="00F64437">
        <w:rPr>
          <w:rFonts w:asciiTheme="minorHAnsi" w:hAnsiTheme="minorHAnsi" w:cstheme="minorHAnsi"/>
          <w:sz w:val="20"/>
          <w:szCs w:val="20"/>
        </w:rPr>
        <w:t xml:space="preserve"> oraz jego</w:t>
      </w:r>
      <w:r w:rsidRPr="00F64437">
        <w:rPr>
          <w:rFonts w:asciiTheme="minorHAnsi" w:hAnsiTheme="minorHAnsi" w:cstheme="minorHAnsi"/>
          <w:sz w:val="20"/>
          <w:szCs w:val="20"/>
        </w:rPr>
        <w:t xml:space="preserve"> przeznaczeniem, a tak</w:t>
      </w:r>
      <w:r w:rsidRPr="00F64437">
        <w:rPr>
          <w:rFonts w:asciiTheme="minorHAnsi" w:eastAsia="Calibri" w:hAnsiTheme="minorHAnsi" w:cstheme="minorHAnsi"/>
          <w:sz w:val="20"/>
          <w:szCs w:val="20"/>
        </w:rPr>
        <w:t>że</w:t>
      </w:r>
      <w:r w:rsidRPr="00F64437">
        <w:rPr>
          <w:rFonts w:asciiTheme="minorHAnsi" w:hAnsiTheme="minorHAnsi" w:cstheme="minorHAnsi"/>
          <w:sz w:val="20"/>
          <w:szCs w:val="20"/>
        </w:rPr>
        <w:t xml:space="preserve"> zgodnie z obowi</w:t>
      </w:r>
      <w:r w:rsidRPr="00F64437">
        <w:rPr>
          <w:rFonts w:asciiTheme="minorHAnsi" w:eastAsia="Calibri" w:hAnsiTheme="minorHAnsi" w:cstheme="minorHAnsi"/>
          <w:sz w:val="20"/>
          <w:szCs w:val="20"/>
        </w:rPr>
        <w:t>ąz</w:t>
      </w:r>
      <w:r w:rsidRPr="00F64437">
        <w:rPr>
          <w:rFonts w:asciiTheme="minorHAnsi" w:hAnsiTheme="minorHAnsi" w:cstheme="minorHAnsi"/>
          <w:sz w:val="20"/>
          <w:szCs w:val="20"/>
        </w:rPr>
        <w:t>ują</w:t>
      </w:r>
      <w:r w:rsidRPr="00F64437">
        <w:rPr>
          <w:rFonts w:asciiTheme="minorHAnsi" w:eastAsia="Calibri" w:hAnsiTheme="minorHAnsi" w:cstheme="minorHAnsi"/>
          <w:sz w:val="20"/>
          <w:szCs w:val="20"/>
        </w:rPr>
        <w:t>cy</w:t>
      </w:r>
      <w:r w:rsidRPr="00F64437">
        <w:rPr>
          <w:rFonts w:asciiTheme="minorHAnsi" w:hAnsiTheme="minorHAnsi" w:cstheme="minorHAnsi"/>
          <w:sz w:val="20"/>
          <w:szCs w:val="20"/>
        </w:rPr>
        <w:t>mi przepisami, w szczeg</w:t>
      </w:r>
      <w:r w:rsidRPr="00F64437">
        <w:rPr>
          <w:rFonts w:asciiTheme="minorHAnsi" w:eastAsia="Calibri" w:hAnsiTheme="minorHAnsi" w:cstheme="minorHAnsi"/>
          <w:sz w:val="20"/>
          <w:szCs w:val="20"/>
        </w:rPr>
        <w:t>ól</w:t>
      </w:r>
      <w:r w:rsidRPr="00F64437">
        <w:rPr>
          <w:rFonts w:asciiTheme="minorHAnsi" w:hAnsiTheme="minorHAnsi" w:cstheme="minorHAnsi"/>
          <w:sz w:val="20"/>
          <w:szCs w:val="20"/>
        </w:rPr>
        <w:t>noś</w:t>
      </w:r>
      <w:r w:rsidRPr="00F64437">
        <w:rPr>
          <w:rFonts w:asciiTheme="minorHAnsi" w:eastAsia="Calibri" w:hAnsiTheme="minorHAnsi" w:cstheme="minorHAnsi"/>
          <w:sz w:val="20"/>
          <w:szCs w:val="20"/>
        </w:rPr>
        <w:t>ci</w:t>
      </w:r>
      <w:r w:rsidRPr="00F64437">
        <w:rPr>
          <w:rFonts w:asciiTheme="minorHAnsi" w:hAnsiTheme="minorHAnsi" w:cstheme="minorHAnsi"/>
          <w:sz w:val="20"/>
          <w:szCs w:val="20"/>
        </w:rPr>
        <w:t xml:space="preserve"> przepisami BHP oraz przepisami przeciwpoż</w:t>
      </w:r>
      <w:r w:rsidRPr="00F64437">
        <w:rPr>
          <w:rFonts w:asciiTheme="minorHAnsi" w:eastAsia="Calibri" w:hAnsiTheme="minorHAnsi" w:cstheme="minorHAnsi"/>
          <w:sz w:val="20"/>
          <w:szCs w:val="20"/>
        </w:rPr>
        <w:t>a</w:t>
      </w:r>
      <w:r w:rsidRPr="00F64437">
        <w:rPr>
          <w:rFonts w:asciiTheme="minorHAnsi" w:hAnsiTheme="minorHAnsi" w:cstheme="minorHAnsi"/>
          <w:sz w:val="20"/>
          <w:szCs w:val="20"/>
        </w:rPr>
        <w:t xml:space="preserve">rowymi; </w:t>
      </w:r>
    </w:p>
    <w:p w14:paraId="48749BF8" w14:textId="6EB48CFA" w:rsidR="00083062" w:rsidRPr="00F64437" w:rsidRDefault="00083062" w:rsidP="00AB24BE">
      <w:pPr>
        <w:pStyle w:val="NormalnyWeb"/>
        <w:numPr>
          <w:ilvl w:val="1"/>
          <w:numId w:val="4"/>
        </w:numPr>
        <w:spacing w:before="0" w:beforeAutospacing="0" w:after="0" w:afterAutospacing="0"/>
        <w:ind w:left="720" w:hanging="436"/>
        <w:jc w:val="both"/>
        <w:rPr>
          <w:rFonts w:asciiTheme="minorHAnsi" w:hAnsiTheme="minorHAnsi" w:cstheme="minorHAnsi"/>
          <w:sz w:val="20"/>
          <w:szCs w:val="20"/>
        </w:rPr>
      </w:pPr>
      <w:r w:rsidRPr="00F64437">
        <w:rPr>
          <w:rFonts w:asciiTheme="minorHAnsi" w:hAnsiTheme="minorHAnsi" w:cstheme="minorHAnsi"/>
          <w:sz w:val="20"/>
          <w:szCs w:val="20"/>
        </w:rPr>
        <w:t xml:space="preserve">korzystania z </w:t>
      </w:r>
      <w:r w:rsidR="00205E47" w:rsidRPr="00F64437">
        <w:rPr>
          <w:rFonts w:asciiTheme="minorHAnsi" w:hAnsiTheme="minorHAnsi" w:cstheme="minorHAnsi"/>
          <w:sz w:val="20"/>
          <w:szCs w:val="20"/>
        </w:rPr>
        <w:t>Urządzenia</w:t>
      </w:r>
      <w:r w:rsidRPr="00F64437">
        <w:rPr>
          <w:rFonts w:asciiTheme="minorHAnsi" w:hAnsiTheme="minorHAnsi" w:cstheme="minorHAnsi"/>
          <w:sz w:val="20"/>
          <w:szCs w:val="20"/>
        </w:rPr>
        <w:t xml:space="preserve"> wył</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 xml:space="preserve">znie we wcześniej wskazanym miejscu pracy. Zmiana miejsca pracy Urządzenia wymaga uprzedniej pisemnej zgody Dźwigi; </w:t>
      </w:r>
    </w:p>
    <w:p w14:paraId="3C905841" w14:textId="2AB7A62A" w:rsidR="00083062" w:rsidRPr="00F64437" w:rsidRDefault="00083062" w:rsidP="00AB24BE">
      <w:pPr>
        <w:pStyle w:val="NormalnyWeb"/>
        <w:numPr>
          <w:ilvl w:val="1"/>
          <w:numId w:val="4"/>
        </w:numPr>
        <w:spacing w:before="0" w:beforeAutospacing="0" w:after="0" w:afterAutospacing="0"/>
        <w:ind w:left="720" w:hanging="436"/>
        <w:jc w:val="both"/>
        <w:rPr>
          <w:rFonts w:asciiTheme="minorHAnsi" w:hAnsiTheme="minorHAnsi" w:cstheme="minorHAnsi"/>
          <w:sz w:val="20"/>
          <w:szCs w:val="20"/>
        </w:rPr>
      </w:pPr>
      <w:r w:rsidRPr="00F64437">
        <w:rPr>
          <w:rFonts w:asciiTheme="minorHAnsi" w:hAnsiTheme="minorHAnsi" w:cstheme="minorHAnsi"/>
          <w:sz w:val="20"/>
          <w:szCs w:val="20"/>
        </w:rPr>
        <w:t>obsługiwania Urządzeń wył</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znie przez osoby posiadaj</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 xml:space="preserve">e </w:t>
      </w:r>
      <w:r w:rsidR="006F22FD">
        <w:rPr>
          <w:rFonts w:asciiTheme="minorHAnsi" w:hAnsiTheme="minorHAnsi" w:cstheme="minorHAnsi"/>
          <w:sz w:val="20"/>
          <w:szCs w:val="20"/>
        </w:rPr>
        <w:t>wymagane</w:t>
      </w:r>
      <w:r w:rsidR="006F22FD" w:rsidRPr="00F64437">
        <w:rPr>
          <w:rFonts w:asciiTheme="minorHAnsi" w:hAnsiTheme="minorHAnsi" w:cstheme="minorHAnsi"/>
          <w:sz w:val="20"/>
          <w:szCs w:val="20"/>
        </w:rPr>
        <w:t xml:space="preserve"> </w:t>
      </w:r>
      <w:r w:rsidRPr="00F64437">
        <w:rPr>
          <w:rFonts w:asciiTheme="minorHAnsi" w:hAnsiTheme="minorHAnsi" w:cstheme="minorHAnsi"/>
          <w:sz w:val="20"/>
          <w:szCs w:val="20"/>
        </w:rPr>
        <w:t>uprawnienia;</w:t>
      </w:r>
    </w:p>
    <w:p w14:paraId="08968351" w14:textId="77777777" w:rsidR="00083062" w:rsidRPr="00F64437" w:rsidRDefault="00083062" w:rsidP="00AB24BE">
      <w:pPr>
        <w:pStyle w:val="NormalnyWeb"/>
        <w:numPr>
          <w:ilvl w:val="1"/>
          <w:numId w:val="4"/>
        </w:numPr>
        <w:ind w:left="720" w:hanging="436"/>
        <w:jc w:val="both"/>
        <w:rPr>
          <w:rFonts w:asciiTheme="minorHAnsi" w:hAnsiTheme="minorHAnsi" w:cstheme="minorHAnsi"/>
          <w:sz w:val="20"/>
          <w:szCs w:val="20"/>
        </w:rPr>
      </w:pPr>
      <w:r w:rsidRPr="00F64437">
        <w:rPr>
          <w:rFonts w:asciiTheme="minorHAnsi" w:hAnsiTheme="minorHAnsi" w:cstheme="minorHAnsi"/>
          <w:sz w:val="20"/>
          <w:szCs w:val="20"/>
        </w:rPr>
        <w:t>przechowywania Urządzeń wył</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znie na terenie ogrodzonym, o</w:t>
      </w:r>
      <w:r w:rsidRPr="00F64437">
        <w:rPr>
          <w:rFonts w:asciiTheme="minorHAnsi" w:eastAsia="Calibri" w:hAnsiTheme="minorHAnsi" w:cstheme="minorHAnsi"/>
          <w:sz w:val="20"/>
          <w:szCs w:val="20"/>
        </w:rPr>
        <w:t>św</w:t>
      </w:r>
      <w:r w:rsidRPr="00F64437">
        <w:rPr>
          <w:rFonts w:asciiTheme="minorHAnsi" w:hAnsiTheme="minorHAnsi" w:cstheme="minorHAnsi"/>
          <w:sz w:val="20"/>
          <w:szCs w:val="20"/>
        </w:rPr>
        <w:t>ietlonym i dozorowanym, gwarantuj</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ym zabezpieczenie przed kradzież</w:t>
      </w:r>
      <w:r w:rsidRPr="00F64437">
        <w:rPr>
          <w:rFonts w:asciiTheme="minorHAnsi" w:eastAsia="Calibri" w:hAnsiTheme="minorHAnsi" w:cstheme="minorHAnsi"/>
          <w:sz w:val="20"/>
          <w:szCs w:val="20"/>
        </w:rPr>
        <w:t>ą</w:t>
      </w:r>
      <w:r w:rsidRPr="00F64437">
        <w:rPr>
          <w:rFonts w:asciiTheme="minorHAnsi" w:hAnsiTheme="minorHAnsi" w:cstheme="minorHAnsi"/>
          <w:sz w:val="20"/>
          <w:szCs w:val="20"/>
        </w:rPr>
        <w:t xml:space="preserve"> lub zniszczeniem; </w:t>
      </w:r>
    </w:p>
    <w:p w14:paraId="11387BC4" w14:textId="77777777" w:rsidR="00083062" w:rsidRPr="00F64437" w:rsidRDefault="00083062" w:rsidP="00AB24BE">
      <w:pPr>
        <w:pStyle w:val="NormalnyWeb"/>
        <w:numPr>
          <w:ilvl w:val="1"/>
          <w:numId w:val="4"/>
        </w:numPr>
        <w:ind w:left="720" w:hanging="436"/>
        <w:jc w:val="both"/>
        <w:rPr>
          <w:rFonts w:asciiTheme="minorHAnsi" w:hAnsiTheme="minorHAnsi" w:cstheme="minorHAnsi"/>
          <w:sz w:val="20"/>
          <w:szCs w:val="20"/>
        </w:rPr>
      </w:pPr>
      <w:r w:rsidRPr="00F64437">
        <w:rPr>
          <w:rFonts w:asciiTheme="minorHAnsi" w:hAnsiTheme="minorHAnsi" w:cstheme="minorHAnsi"/>
          <w:sz w:val="20"/>
          <w:szCs w:val="20"/>
        </w:rPr>
        <w:t>transportowania Urządzeń po drogach publicznych wył</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znie samochodem ci</w:t>
      </w:r>
      <w:r w:rsidRPr="00F64437">
        <w:rPr>
          <w:rFonts w:asciiTheme="minorHAnsi" w:eastAsia="Calibri" w:hAnsiTheme="minorHAnsi" w:cstheme="minorHAnsi"/>
          <w:sz w:val="20"/>
          <w:szCs w:val="20"/>
        </w:rPr>
        <w:t>ężar</w:t>
      </w:r>
      <w:r w:rsidRPr="00F64437">
        <w:rPr>
          <w:rFonts w:asciiTheme="minorHAnsi" w:hAnsiTheme="minorHAnsi" w:cstheme="minorHAnsi"/>
          <w:sz w:val="20"/>
          <w:szCs w:val="20"/>
        </w:rPr>
        <w:t>owym, po wcze</w:t>
      </w:r>
      <w:r w:rsidRPr="00F64437">
        <w:rPr>
          <w:rFonts w:asciiTheme="minorHAnsi" w:eastAsia="Calibri" w:hAnsiTheme="minorHAnsi" w:cstheme="minorHAnsi"/>
          <w:sz w:val="20"/>
          <w:szCs w:val="20"/>
        </w:rPr>
        <w:t>śn</w:t>
      </w:r>
      <w:r w:rsidRPr="00F64437">
        <w:rPr>
          <w:rFonts w:asciiTheme="minorHAnsi" w:hAnsiTheme="minorHAnsi" w:cstheme="minorHAnsi"/>
          <w:sz w:val="20"/>
          <w:szCs w:val="20"/>
        </w:rPr>
        <w:t xml:space="preserve">iejszym uzgodnieniu z Dźwigi; </w:t>
      </w:r>
    </w:p>
    <w:p w14:paraId="3EF0D0AA" w14:textId="7AE183A4" w:rsidR="00083062" w:rsidRPr="00F64437" w:rsidRDefault="00083062" w:rsidP="00AB24BE">
      <w:pPr>
        <w:pStyle w:val="NormalnyWeb"/>
        <w:numPr>
          <w:ilvl w:val="1"/>
          <w:numId w:val="4"/>
        </w:numPr>
        <w:ind w:left="720" w:hanging="436"/>
        <w:jc w:val="both"/>
        <w:rPr>
          <w:rFonts w:asciiTheme="minorHAnsi" w:hAnsiTheme="minorHAnsi" w:cstheme="minorHAnsi"/>
          <w:sz w:val="20"/>
          <w:szCs w:val="20"/>
        </w:rPr>
      </w:pPr>
      <w:r w:rsidRPr="00F64437">
        <w:rPr>
          <w:rFonts w:asciiTheme="minorHAnsi" w:hAnsiTheme="minorHAnsi" w:cstheme="minorHAnsi"/>
          <w:sz w:val="20"/>
          <w:szCs w:val="20"/>
        </w:rPr>
        <w:t>umoż</w:t>
      </w:r>
      <w:r w:rsidRPr="00F64437">
        <w:rPr>
          <w:rFonts w:asciiTheme="minorHAnsi" w:eastAsia="Calibri" w:hAnsiTheme="minorHAnsi" w:cstheme="minorHAnsi"/>
          <w:sz w:val="20"/>
          <w:szCs w:val="20"/>
        </w:rPr>
        <w:t>l</w:t>
      </w:r>
      <w:r w:rsidRPr="00F64437">
        <w:rPr>
          <w:rFonts w:asciiTheme="minorHAnsi" w:hAnsiTheme="minorHAnsi" w:cstheme="minorHAnsi"/>
          <w:sz w:val="20"/>
          <w:szCs w:val="20"/>
        </w:rPr>
        <w:t>iwienia Dźwigi, w każdym momencie, zbadania stanu Urządzeń oraz sposobu ich u</w:t>
      </w:r>
      <w:r w:rsidRPr="00F64437">
        <w:rPr>
          <w:rFonts w:asciiTheme="minorHAnsi" w:eastAsia="Calibri" w:hAnsiTheme="minorHAnsi" w:cstheme="minorHAnsi"/>
          <w:sz w:val="20"/>
          <w:szCs w:val="20"/>
        </w:rPr>
        <w:t>ży</w:t>
      </w:r>
      <w:r w:rsidRPr="00F64437">
        <w:rPr>
          <w:rFonts w:asciiTheme="minorHAnsi" w:hAnsiTheme="minorHAnsi" w:cstheme="minorHAnsi"/>
          <w:sz w:val="20"/>
          <w:szCs w:val="20"/>
        </w:rPr>
        <w:t xml:space="preserve">wania. </w:t>
      </w:r>
      <w:r w:rsidR="007546FC">
        <w:rPr>
          <w:rFonts w:asciiTheme="minorHAnsi" w:hAnsiTheme="minorHAnsi" w:cstheme="minorHAnsi"/>
          <w:sz w:val="20"/>
          <w:szCs w:val="20"/>
        </w:rPr>
        <w:t>Klient</w:t>
      </w:r>
      <w:r w:rsidRPr="00F64437">
        <w:rPr>
          <w:rFonts w:asciiTheme="minorHAnsi" w:hAnsiTheme="minorHAnsi" w:cstheme="minorHAnsi"/>
          <w:sz w:val="20"/>
          <w:szCs w:val="20"/>
        </w:rPr>
        <w:t xml:space="preserve"> jest zobowią</w:t>
      </w:r>
      <w:r w:rsidRPr="00F64437">
        <w:rPr>
          <w:rFonts w:asciiTheme="minorHAnsi" w:eastAsia="Calibri" w:hAnsiTheme="minorHAnsi" w:cstheme="minorHAnsi"/>
          <w:sz w:val="20"/>
          <w:szCs w:val="20"/>
        </w:rPr>
        <w:t>z</w:t>
      </w:r>
      <w:r w:rsidRPr="00F64437">
        <w:rPr>
          <w:rFonts w:asciiTheme="minorHAnsi" w:hAnsiTheme="minorHAnsi" w:cstheme="minorHAnsi"/>
          <w:sz w:val="20"/>
          <w:szCs w:val="20"/>
        </w:rPr>
        <w:t>any zapewni</w:t>
      </w:r>
      <w:r w:rsidRPr="00F64437">
        <w:rPr>
          <w:rFonts w:asciiTheme="minorHAnsi" w:eastAsia="Calibri" w:hAnsiTheme="minorHAnsi" w:cstheme="minorHAnsi"/>
          <w:sz w:val="20"/>
          <w:szCs w:val="20"/>
        </w:rPr>
        <w:t>ć</w:t>
      </w:r>
      <w:r w:rsidRPr="00F64437">
        <w:rPr>
          <w:rFonts w:asciiTheme="minorHAnsi" w:hAnsiTheme="minorHAnsi" w:cstheme="minorHAnsi"/>
          <w:sz w:val="20"/>
          <w:szCs w:val="20"/>
        </w:rPr>
        <w:t xml:space="preserve"> dostę</w:t>
      </w:r>
      <w:r w:rsidRPr="00F64437">
        <w:rPr>
          <w:rFonts w:asciiTheme="minorHAnsi" w:eastAsia="Calibri" w:hAnsiTheme="minorHAnsi" w:cstheme="minorHAnsi"/>
          <w:sz w:val="20"/>
          <w:szCs w:val="20"/>
        </w:rPr>
        <w:t>p</w:t>
      </w:r>
      <w:r w:rsidRPr="00F64437">
        <w:rPr>
          <w:rFonts w:asciiTheme="minorHAnsi" w:hAnsiTheme="minorHAnsi" w:cstheme="minorHAnsi"/>
          <w:sz w:val="20"/>
          <w:szCs w:val="20"/>
        </w:rPr>
        <w:t xml:space="preserve"> do Urządzeń ka</w:t>
      </w:r>
      <w:r w:rsidRPr="00F64437">
        <w:rPr>
          <w:rFonts w:asciiTheme="minorHAnsi" w:eastAsia="Calibri" w:hAnsiTheme="minorHAnsi" w:cstheme="minorHAnsi"/>
          <w:sz w:val="20"/>
          <w:szCs w:val="20"/>
        </w:rPr>
        <w:t>żd</w:t>
      </w:r>
      <w:r w:rsidRPr="00F64437">
        <w:rPr>
          <w:rFonts w:asciiTheme="minorHAnsi" w:hAnsiTheme="minorHAnsi" w:cstheme="minorHAnsi"/>
          <w:sz w:val="20"/>
          <w:szCs w:val="20"/>
        </w:rPr>
        <w:t xml:space="preserve">orazowo na </w:t>
      </w:r>
      <w:r w:rsidRPr="00F64437">
        <w:rPr>
          <w:rFonts w:asciiTheme="minorHAnsi" w:eastAsia="Calibri" w:hAnsiTheme="minorHAnsi" w:cstheme="minorHAnsi"/>
          <w:sz w:val="20"/>
          <w:szCs w:val="20"/>
        </w:rPr>
        <w:t>żąda</w:t>
      </w:r>
      <w:r w:rsidRPr="00F64437">
        <w:rPr>
          <w:rFonts w:asciiTheme="minorHAnsi" w:hAnsiTheme="minorHAnsi" w:cstheme="minorHAnsi"/>
          <w:sz w:val="20"/>
          <w:szCs w:val="20"/>
        </w:rPr>
        <w:t>nie Dźwigi;</w:t>
      </w:r>
    </w:p>
    <w:p w14:paraId="3781E805" w14:textId="447460F1" w:rsidR="00083062" w:rsidRPr="00F64437" w:rsidRDefault="00205E47" w:rsidP="00AB24BE">
      <w:pPr>
        <w:pStyle w:val="NormalnyWeb"/>
        <w:numPr>
          <w:ilvl w:val="1"/>
          <w:numId w:val="4"/>
        </w:numPr>
        <w:spacing w:before="0" w:beforeAutospacing="0" w:after="200" w:afterAutospacing="0"/>
        <w:ind w:left="720"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stosowania</w:t>
      </w:r>
      <w:r w:rsidR="00083062" w:rsidRPr="00F64437">
        <w:rPr>
          <w:rFonts w:asciiTheme="minorHAnsi" w:hAnsiTheme="minorHAnsi" w:cstheme="minorHAnsi"/>
          <w:sz w:val="20"/>
          <w:szCs w:val="20"/>
        </w:rPr>
        <w:t xml:space="preserve"> do obsługi </w:t>
      </w:r>
      <w:r w:rsidRPr="00F64437">
        <w:rPr>
          <w:rFonts w:asciiTheme="minorHAnsi" w:hAnsiTheme="minorHAnsi" w:cstheme="minorHAnsi"/>
          <w:sz w:val="20"/>
          <w:szCs w:val="20"/>
        </w:rPr>
        <w:t>Ur</w:t>
      </w:r>
      <w:r w:rsidR="00430045">
        <w:rPr>
          <w:rFonts w:asciiTheme="minorHAnsi" w:hAnsiTheme="minorHAnsi" w:cstheme="minorHAnsi"/>
          <w:sz w:val="20"/>
          <w:szCs w:val="20"/>
        </w:rPr>
        <w:t>z</w:t>
      </w:r>
      <w:r w:rsidRPr="00F64437">
        <w:rPr>
          <w:rFonts w:asciiTheme="minorHAnsi" w:hAnsiTheme="minorHAnsi" w:cstheme="minorHAnsi"/>
          <w:sz w:val="20"/>
          <w:szCs w:val="20"/>
        </w:rPr>
        <w:t>ądzeń</w:t>
      </w:r>
      <w:r w:rsidR="00083062" w:rsidRPr="00F64437">
        <w:rPr>
          <w:rFonts w:asciiTheme="minorHAnsi" w:hAnsiTheme="minorHAnsi" w:cstheme="minorHAnsi"/>
          <w:sz w:val="20"/>
          <w:szCs w:val="20"/>
        </w:rPr>
        <w:t xml:space="preserve"> wył</w:t>
      </w:r>
      <w:r w:rsidR="00083062" w:rsidRPr="00F64437">
        <w:rPr>
          <w:rFonts w:asciiTheme="minorHAnsi" w:eastAsia="Calibri" w:hAnsiTheme="minorHAnsi" w:cstheme="minorHAnsi"/>
          <w:sz w:val="20"/>
          <w:szCs w:val="20"/>
        </w:rPr>
        <w:t>ąc</w:t>
      </w:r>
      <w:r w:rsidR="00083062" w:rsidRPr="00F64437">
        <w:rPr>
          <w:rFonts w:asciiTheme="minorHAnsi" w:hAnsiTheme="minorHAnsi" w:cstheme="minorHAnsi"/>
          <w:sz w:val="20"/>
          <w:szCs w:val="20"/>
        </w:rPr>
        <w:t>znie materiał</w:t>
      </w:r>
      <w:r w:rsidR="00083062" w:rsidRPr="00F64437">
        <w:rPr>
          <w:rFonts w:asciiTheme="minorHAnsi" w:eastAsia="Calibri" w:hAnsiTheme="minorHAnsi" w:cstheme="minorHAnsi"/>
          <w:sz w:val="20"/>
          <w:szCs w:val="20"/>
        </w:rPr>
        <w:t>ów</w:t>
      </w:r>
      <w:r w:rsidR="00083062" w:rsidRPr="00F64437">
        <w:rPr>
          <w:rFonts w:asciiTheme="minorHAnsi" w:hAnsiTheme="minorHAnsi" w:cstheme="minorHAnsi"/>
          <w:sz w:val="20"/>
          <w:szCs w:val="20"/>
        </w:rPr>
        <w:t xml:space="preserve"> eksploatacyjnych zalecanych lub zatwierdzonych przez producenta, wskazanych przez Dźwigi; </w:t>
      </w:r>
    </w:p>
    <w:p w14:paraId="0DAECEA1" w14:textId="77777777" w:rsidR="00083062" w:rsidRPr="00F64437" w:rsidRDefault="00083062" w:rsidP="00AB24BE">
      <w:pPr>
        <w:pStyle w:val="NormalnyWeb"/>
        <w:numPr>
          <w:ilvl w:val="1"/>
          <w:numId w:val="4"/>
        </w:numPr>
        <w:spacing w:before="0" w:beforeAutospacing="0" w:after="200" w:afterAutospacing="0"/>
        <w:ind w:left="720"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dokonywania na własny koszt konserwacji Urządzeń, w spos</w:t>
      </w:r>
      <w:r w:rsidRPr="00F64437">
        <w:rPr>
          <w:rFonts w:asciiTheme="minorHAnsi" w:eastAsia="Calibri" w:hAnsiTheme="minorHAnsi" w:cstheme="minorHAnsi"/>
          <w:sz w:val="20"/>
          <w:szCs w:val="20"/>
        </w:rPr>
        <w:t>ób</w:t>
      </w:r>
      <w:r w:rsidRPr="00F64437">
        <w:rPr>
          <w:rFonts w:asciiTheme="minorHAnsi" w:hAnsiTheme="minorHAnsi" w:cstheme="minorHAnsi"/>
          <w:sz w:val="20"/>
          <w:szCs w:val="20"/>
        </w:rPr>
        <w:t xml:space="preserve"> zalecany lub</w:t>
      </w:r>
      <w:r w:rsidR="00477AB9" w:rsidRPr="00F64437">
        <w:rPr>
          <w:rFonts w:asciiTheme="minorHAnsi" w:hAnsiTheme="minorHAnsi" w:cstheme="minorHAnsi"/>
          <w:sz w:val="20"/>
          <w:szCs w:val="20"/>
        </w:rPr>
        <w:t xml:space="preserve"> zatwierdzony przez producenta;</w:t>
      </w:r>
    </w:p>
    <w:p w14:paraId="2B3C8A79" w14:textId="64784778" w:rsidR="00205E47" w:rsidRPr="00F64437" w:rsidRDefault="00083062" w:rsidP="00AB24BE">
      <w:pPr>
        <w:pStyle w:val="NormalnyWeb"/>
        <w:numPr>
          <w:ilvl w:val="1"/>
          <w:numId w:val="4"/>
        </w:numPr>
        <w:spacing w:before="0" w:beforeAutospacing="0" w:after="200" w:afterAutospacing="0"/>
        <w:ind w:left="720"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nie oddawania </w:t>
      </w:r>
      <w:r w:rsidR="00205E47" w:rsidRPr="00F64437">
        <w:rPr>
          <w:rFonts w:asciiTheme="minorHAnsi" w:hAnsiTheme="minorHAnsi" w:cstheme="minorHAnsi"/>
          <w:sz w:val="20"/>
          <w:szCs w:val="20"/>
        </w:rPr>
        <w:t>Urządzenia</w:t>
      </w:r>
      <w:r w:rsidRPr="00F64437">
        <w:rPr>
          <w:rFonts w:asciiTheme="minorHAnsi" w:hAnsiTheme="minorHAnsi" w:cstheme="minorHAnsi"/>
          <w:sz w:val="20"/>
          <w:szCs w:val="20"/>
        </w:rPr>
        <w:t xml:space="preserve"> w najem, dzierż</w:t>
      </w:r>
      <w:r w:rsidRPr="00F64437">
        <w:rPr>
          <w:rFonts w:asciiTheme="minorHAnsi" w:eastAsia="Calibri" w:hAnsiTheme="minorHAnsi" w:cstheme="minorHAnsi"/>
          <w:sz w:val="20"/>
          <w:szCs w:val="20"/>
        </w:rPr>
        <w:t>a</w:t>
      </w:r>
      <w:r w:rsidRPr="00F64437">
        <w:rPr>
          <w:rFonts w:asciiTheme="minorHAnsi" w:hAnsiTheme="minorHAnsi" w:cstheme="minorHAnsi"/>
          <w:sz w:val="20"/>
          <w:szCs w:val="20"/>
        </w:rPr>
        <w:t xml:space="preserve">wę lub do </w:t>
      </w:r>
      <w:r w:rsidR="00205E47" w:rsidRPr="00F64437">
        <w:rPr>
          <w:rFonts w:asciiTheme="minorHAnsi" w:hAnsiTheme="minorHAnsi" w:cstheme="minorHAnsi"/>
          <w:sz w:val="20"/>
          <w:szCs w:val="20"/>
        </w:rPr>
        <w:t xml:space="preserve">bezpłatnego używania. </w:t>
      </w:r>
    </w:p>
    <w:p w14:paraId="6B37B18D" w14:textId="77777777" w:rsidR="00F921E8" w:rsidRPr="00F64437" w:rsidRDefault="00083062"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 bez pisemnej zgody Dźwigi, nie ma prawa do dokonywania zmian, przebudowy oraz przeróbek Urządzeń, w tym również stanowi</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ych nakłady zwi</w:t>
      </w:r>
      <w:r w:rsidRPr="00F64437">
        <w:rPr>
          <w:rFonts w:asciiTheme="minorHAnsi" w:eastAsia="Calibri" w:hAnsiTheme="minorHAnsi" w:cstheme="minorHAnsi"/>
          <w:sz w:val="20"/>
          <w:szCs w:val="20"/>
        </w:rPr>
        <w:t>ęk</w:t>
      </w:r>
      <w:r w:rsidRPr="00F64437">
        <w:rPr>
          <w:rFonts w:asciiTheme="minorHAnsi" w:hAnsiTheme="minorHAnsi" w:cstheme="minorHAnsi"/>
          <w:sz w:val="20"/>
          <w:szCs w:val="20"/>
        </w:rPr>
        <w:t>szają</w:t>
      </w:r>
      <w:r w:rsidRPr="00F64437">
        <w:rPr>
          <w:rFonts w:asciiTheme="minorHAnsi" w:eastAsia="Calibri" w:hAnsiTheme="minorHAnsi" w:cstheme="minorHAnsi"/>
          <w:sz w:val="20"/>
          <w:szCs w:val="20"/>
        </w:rPr>
        <w:t>ce</w:t>
      </w:r>
      <w:r w:rsidRPr="00F64437">
        <w:rPr>
          <w:rFonts w:asciiTheme="minorHAnsi" w:hAnsiTheme="minorHAnsi" w:cstheme="minorHAnsi"/>
          <w:sz w:val="20"/>
          <w:szCs w:val="20"/>
        </w:rPr>
        <w:t xml:space="preserve"> ich wartość.</w:t>
      </w:r>
    </w:p>
    <w:p w14:paraId="52A35061" w14:textId="77777777" w:rsidR="00F921E8" w:rsidRPr="00F64437" w:rsidRDefault="00083062"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Poniesienie przez Klienta jakichkolwiek nakład</w:t>
      </w:r>
      <w:r w:rsidRPr="00F64437">
        <w:rPr>
          <w:rFonts w:asciiTheme="minorHAnsi" w:eastAsia="Calibri" w:hAnsiTheme="minorHAnsi" w:cstheme="minorHAnsi"/>
          <w:sz w:val="20"/>
          <w:szCs w:val="20"/>
        </w:rPr>
        <w:t>ów</w:t>
      </w:r>
      <w:r w:rsidRPr="00F64437">
        <w:rPr>
          <w:rFonts w:asciiTheme="minorHAnsi" w:hAnsiTheme="minorHAnsi" w:cstheme="minorHAnsi"/>
          <w:sz w:val="20"/>
          <w:szCs w:val="20"/>
        </w:rPr>
        <w:t xml:space="preserve"> na Urządzenie, nawet za zgod</w:t>
      </w:r>
      <w:r w:rsidRPr="00F64437">
        <w:rPr>
          <w:rFonts w:asciiTheme="minorHAnsi" w:eastAsia="Calibri" w:hAnsiTheme="minorHAnsi" w:cstheme="minorHAnsi"/>
          <w:sz w:val="20"/>
          <w:szCs w:val="20"/>
        </w:rPr>
        <w:t>ą</w:t>
      </w:r>
      <w:r w:rsidRPr="00F64437">
        <w:rPr>
          <w:rFonts w:asciiTheme="minorHAnsi" w:hAnsiTheme="minorHAnsi" w:cstheme="minorHAnsi"/>
          <w:sz w:val="20"/>
          <w:szCs w:val="20"/>
        </w:rPr>
        <w:t xml:space="preserve"> Dźwigi, nie skutkuje powstaniem po stronie Klienta roszczeń o zwrot nakład</w:t>
      </w:r>
      <w:r w:rsidRPr="00F64437">
        <w:rPr>
          <w:rFonts w:asciiTheme="minorHAnsi" w:eastAsia="Calibri" w:hAnsiTheme="minorHAnsi" w:cstheme="minorHAnsi"/>
          <w:sz w:val="20"/>
          <w:szCs w:val="20"/>
        </w:rPr>
        <w:t>ów</w:t>
      </w:r>
      <w:r w:rsidRPr="00F64437">
        <w:rPr>
          <w:rFonts w:asciiTheme="minorHAnsi" w:hAnsiTheme="minorHAnsi" w:cstheme="minorHAnsi"/>
          <w:sz w:val="20"/>
          <w:szCs w:val="20"/>
        </w:rPr>
        <w:t xml:space="preserve"> w razie rozwi</w:t>
      </w:r>
      <w:r w:rsidRPr="00F64437">
        <w:rPr>
          <w:rFonts w:asciiTheme="minorHAnsi" w:eastAsia="Calibri" w:hAnsiTheme="minorHAnsi" w:cstheme="minorHAnsi"/>
          <w:sz w:val="20"/>
          <w:szCs w:val="20"/>
        </w:rPr>
        <w:t>ąz</w:t>
      </w:r>
      <w:r w:rsidRPr="00F64437">
        <w:rPr>
          <w:rFonts w:asciiTheme="minorHAnsi" w:hAnsiTheme="minorHAnsi" w:cstheme="minorHAnsi"/>
          <w:sz w:val="20"/>
          <w:szCs w:val="20"/>
        </w:rPr>
        <w:t>ania lub wyga</w:t>
      </w:r>
      <w:r w:rsidRPr="00F64437">
        <w:rPr>
          <w:rFonts w:asciiTheme="minorHAnsi" w:eastAsia="Calibri" w:hAnsiTheme="minorHAnsi" w:cstheme="minorHAnsi"/>
          <w:sz w:val="20"/>
          <w:szCs w:val="20"/>
        </w:rPr>
        <w:t>śn</w:t>
      </w:r>
      <w:r w:rsidRPr="00F64437">
        <w:rPr>
          <w:rFonts w:asciiTheme="minorHAnsi" w:hAnsiTheme="minorHAnsi" w:cstheme="minorHAnsi"/>
          <w:sz w:val="20"/>
          <w:szCs w:val="20"/>
        </w:rPr>
        <w:t>ię</w:t>
      </w:r>
      <w:r w:rsidRPr="00F64437">
        <w:rPr>
          <w:rFonts w:asciiTheme="minorHAnsi" w:eastAsia="Calibri" w:hAnsiTheme="minorHAnsi" w:cstheme="minorHAnsi"/>
          <w:sz w:val="20"/>
          <w:szCs w:val="20"/>
        </w:rPr>
        <w:t>ci</w:t>
      </w:r>
      <w:r w:rsidRPr="00F64437">
        <w:rPr>
          <w:rFonts w:asciiTheme="minorHAnsi" w:hAnsiTheme="minorHAnsi" w:cstheme="minorHAnsi"/>
          <w:sz w:val="20"/>
          <w:szCs w:val="20"/>
        </w:rPr>
        <w:t>a umowy. Dźwigi mo</w:t>
      </w:r>
      <w:r w:rsidRPr="00F64437">
        <w:rPr>
          <w:rFonts w:asciiTheme="minorHAnsi" w:eastAsia="Calibri" w:hAnsiTheme="minorHAnsi" w:cstheme="minorHAnsi"/>
          <w:sz w:val="20"/>
          <w:szCs w:val="20"/>
        </w:rPr>
        <w:t>że</w:t>
      </w:r>
      <w:r w:rsidRPr="00F64437">
        <w:rPr>
          <w:rFonts w:asciiTheme="minorHAnsi" w:hAnsiTheme="minorHAnsi" w:cstheme="minorHAnsi"/>
          <w:sz w:val="20"/>
          <w:szCs w:val="20"/>
        </w:rPr>
        <w:t xml:space="preserve"> na koszt Klienta przywr</w:t>
      </w:r>
      <w:r w:rsidRPr="00F64437">
        <w:rPr>
          <w:rFonts w:asciiTheme="minorHAnsi" w:eastAsia="Calibri" w:hAnsiTheme="minorHAnsi" w:cstheme="minorHAnsi"/>
          <w:sz w:val="20"/>
          <w:szCs w:val="20"/>
        </w:rPr>
        <w:t>óc</w:t>
      </w:r>
      <w:r w:rsidRPr="00F64437">
        <w:rPr>
          <w:rFonts w:asciiTheme="minorHAnsi" w:hAnsiTheme="minorHAnsi" w:cstheme="minorHAnsi"/>
          <w:sz w:val="20"/>
          <w:szCs w:val="20"/>
        </w:rPr>
        <w:t>ić Urządzenie do stanu poprzedniego, w szczególności, poprzez usunię</w:t>
      </w:r>
      <w:r w:rsidRPr="00F64437">
        <w:rPr>
          <w:rFonts w:asciiTheme="minorHAnsi" w:eastAsia="Calibri" w:hAnsiTheme="minorHAnsi" w:cstheme="minorHAnsi"/>
          <w:sz w:val="20"/>
          <w:szCs w:val="20"/>
        </w:rPr>
        <w:t>c</w:t>
      </w:r>
      <w:r w:rsidRPr="00F64437">
        <w:rPr>
          <w:rFonts w:asciiTheme="minorHAnsi" w:hAnsiTheme="minorHAnsi" w:cstheme="minorHAnsi"/>
          <w:sz w:val="20"/>
          <w:szCs w:val="20"/>
        </w:rPr>
        <w:t>ie poczynionych przez Klienta nakład</w:t>
      </w:r>
      <w:r w:rsidRPr="00F64437">
        <w:rPr>
          <w:rFonts w:asciiTheme="minorHAnsi" w:eastAsia="Calibri" w:hAnsiTheme="minorHAnsi" w:cstheme="minorHAnsi"/>
          <w:sz w:val="20"/>
          <w:szCs w:val="20"/>
        </w:rPr>
        <w:t>ów</w:t>
      </w:r>
      <w:r w:rsidRPr="00F64437">
        <w:rPr>
          <w:rFonts w:asciiTheme="minorHAnsi" w:hAnsiTheme="minorHAnsi" w:cstheme="minorHAnsi"/>
          <w:sz w:val="20"/>
          <w:szCs w:val="20"/>
        </w:rPr>
        <w:t xml:space="preserve">. </w:t>
      </w:r>
    </w:p>
    <w:p w14:paraId="5E4F7147" w14:textId="32A5A2A4" w:rsidR="00F921E8" w:rsidRPr="00F64437" w:rsidRDefault="00083062"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 ma obowią</w:t>
      </w:r>
      <w:r w:rsidRPr="00F64437">
        <w:rPr>
          <w:rFonts w:asciiTheme="minorHAnsi" w:eastAsia="Calibri" w:hAnsiTheme="minorHAnsi" w:cstheme="minorHAnsi"/>
          <w:sz w:val="20"/>
          <w:szCs w:val="20"/>
        </w:rPr>
        <w:t>z</w:t>
      </w:r>
      <w:r w:rsidRPr="00F64437">
        <w:rPr>
          <w:rFonts w:asciiTheme="minorHAnsi" w:hAnsiTheme="minorHAnsi" w:cstheme="minorHAnsi"/>
          <w:sz w:val="20"/>
          <w:szCs w:val="20"/>
        </w:rPr>
        <w:t>ek zwr</w:t>
      </w:r>
      <w:r w:rsidRPr="00F64437">
        <w:rPr>
          <w:rFonts w:asciiTheme="minorHAnsi" w:eastAsia="Calibri" w:hAnsiTheme="minorHAnsi" w:cstheme="minorHAnsi"/>
          <w:sz w:val="20"/>
          <w:szCs w:val="20"/>
        </w:rPr>
        <w:t>óc</w:t>
      </w:r>
      <w:r w:rsidRPr="00F64437">
        <w:rPr>
          <w:rFonts w:asciiTheme="minorHAnsi" w:hAnsiTheme="minorHAnsi" w:cstheme="minorHAnsi"/>
          <w:sz w:val="20"/>
          <w:szCs w:val="20"/>
        </w:rPr>
        <w:t>ić Urządzenie w stanie odzwierciedlaj</w:t>
      </w:r>
      <w:r w:rsidRPr="00F64437">
        <w:rPr>
          <w:rFonts w:asciiTheme="minorHAnsi" w:eastAsia="Calibri" w:hAnsiTheme="minorHAnsi" w:cstheme="minorHAnsi"/>
          <w:sz w:val="20"/>
          <w:szCs w:val="20"/>
        </w:rPr>
        <w:t>ąc</w:t>
      </w:r>
      <w:r w:rsidRPr="00F64437">
        <w:rPr>
          <w:rFonts w:asciiTheme="minorHAnsi" w:hAnsiTheme="minorHAnsi" w:cstheme="minorHAnsi"/>
          <w:sz w:val="20"/>
          <w:szCs w:val="20"/>
        </w:rPr>
        <w:t>ym jej normalne zu</w:t>
      </w:r>
      <w:r w:rsidRPr="00F64437">
        <w:rPr>
          <w:rFonts w:asciiTheme="minorHAnsi" w:eastAsia="Calibri" w:hAnsiTheme="minorHAnsi" w:cstheme="minorHAnsi"/>
          <w:sz w:val="20"/>
          <w:szCs w:val="20"/>
        </w:rPr>
        <w:t>ży</w:t>
      </w:r>
      <w:r w:rsidRPr="00F64437">
        <w:rPr>
          <w:rFonts w:asciiTheme="minorHAnsi" w:hAnsiTheme="minorHAnsi" w:cstheme="minorHAnsi"/>
          <w:sz w:val="20"/>
          <w:szCs w:val="20"/>
        </w:rPr>
        <w:t>cie tj. w pełni sprawn</w:t>
      </w:r>
      <w:r w:rsidR="005C3B8A">
        <w:rPr>
          <w:rFonts w:asciiTheme="minorHAnsi" w:eastAsia="Calibri" w:hAnsiTheme="minorHAnsi" w:cstheme="minorHAnsi"/>
          <w:sz w:val="20"/>
          <w:szCs w:val="20"/>
        </w:rPr>
        <w:t>e</w:t>
      </w:r>
      <w:r w:rsidRPr="00F64437">
        <w:rPr>
          <w:rFonts w:asciiTheme="minorHAnsi" w:hAnsiTheme="minorHAnsi" w:cstheme="minorHAnsi"/>
          <w:sz w:val="20"/>
          <w:szCs w:val="20"/>
        </w:rPr>
        <w:t xml:space="preserve"> technicznie, ze stanem paliwa i płyn</w:t>
      </w:r>
      <w:r w:rsidRPr="00F64437">
        <w:rPr>
          <w:rFonts w:asciiTheme="minorHAnsi" w:eastAsia="Calibri" w:hAnsiTheme="minorHAnsi" w:cstheme="minorHAnsi"/>
          <w:sz w:val="20"/>
          <w:szCs w:val="20"/>
        </w:rPr>
        <w:t>ów</w:t>
      </w:r>
      <w:r w:rsidRPr="00F64437">
        <w:rPr>
          <w:rFonts w:asciiTheme="minorHAnsi" w:hAnsiTheme="minorHAnsi" w:cstheme="minorHAnsi"/>
          <w:sz w:val="20"/>
          <w:szCs w:val="20"/>
        </w:rPr>
        <w:t xml:space="preserve"> eksploatacyjnych nie niż</w:t>
      </w:r>
      <w:r w:rsidRPr="00F64437">
        <w:rPr>
          <w:rFonts w:asciiTheme="minorHAnsi" w:eastAsia="Calibri" w:hAnsiTheme="minorHAnsi" w:cstheme="minorHAnsi"/>
          <w:sz w:val="20"/>
          <w:szCs w:val="20"/>
        </w:rPr>
        <w:t>s</w:t>
      </w:r>
      <w:r w:rsidRPr="00F64437">
        <w:rPr>
          <w:rFonts w:asciiTheme="minorHAnsi" w:hAnsiTheme="minorHAnsi" w:cstheme="minorHAnsi"/>
          <w:sz w:val="20"/>
          <w:szCs w:val="20"/>
        </w:rPr>
        <w:t>zym ni</w:t>
      </w:r>
      <w:r w:rsidRPr="00F64437">
        <w:rPr>
          <w:rFonts w:asciiTheme="minorHAnsi" w:eastAsia="Calibri" w:hAnsiTheme="minorHAnsi" w:cstheme="minorHAnsi"/>
          <w:sz w:val="20"/>
          <w:szCs w:val="20"/>
        </w:rPr>
        <w:t>ż</w:t>
      </w:r>
      <w:r w:rsidRPr="00F64437">
        <w:rPr>
          <w:rFonts w:asciiTheme="minorHAnsi" w:hAnsiTheme="minorHAnsi" w:cstheme="minorHAnsi"/>
          <w:sz w:val="20"/>
          <w:szCs w:val="20"/>
        </w:rPr>
        <w:t xml:space="preserve"> przy wydawaniu Urządzenia, w pełni naładowanymi akumulatorami, czyst</w:t>
      </w:r>
      <w:r w:rsidR="00C073FD">
        <w:rPr>
          <w:rFonts w:asciiTheme="minorHAnsi" w:eastAsia="Calibri" w:hAnsiTheme="minorHAnsi" w:cstheme="minorHAnsi"/>
          <w:sz w:val="20"/>
          <w:szCs w:val="20"/>
        </w:rPr>
        <w:t>e</w:t>
      </w:r>
      <w:r w:rsidRPr="00F64437">
        <w:rPr>
          <w:rFonts w:asciiTheme="minorHAnsi" w:hAnsiTheme="minorHAnsi" w:cstheme="minorHAnsi"/>
          <w:sz w:val="20"/>
          <w:szCs w:val="20"/>
        </w:rPr>
        <w:t>, uprz</w:t>
      </w:r>
      <w:r w:rsidRPr="00F64437">
        <w:rPr>
          <w:rFonts w:asciiTheme="minorHAnsi" w:eastAsia="Calibri" w:hAnsiTheme="minorHAnsi" w:cstheme="minorHAnsi"/>
          <w:sz w:val="20"/>
          <w:szCs w:val="20"/>
        </w:rPr>
        <w:t>ąt</w:t>
      </w:r>
      <w:r w:rsidRPr="00F64437">
        <w:rPr>
          <w:rFonts w:asciiTheme="minorHAnsi" w:hAnsiTheme="minorHAnsi" w:cstheme="minorHAnsi"/>
          <w:sz w:val="20"/>
          <w:szCs w:val="20"/>
        </w:rPr>
        <w:t>nię</w:t>
      </w:r>
      <w:r w:rsidRPr="00F64437">
        <w:rPr>
          <w:rFonts w:asciiTheme="minorHAnsi" w:eastAsia="Calibri" w:hAnsiTheme="minorHAnsi" w:cstheme="minorHAnsi"/>
          <w:sz w:val="20"/>
          <w:szCs w:val="20"/>
        </w:rPr>
        <w:t>t</w:t>
      </w:r>
      <w:r w:rsidR="00C073FD">
        <w:rPr>
          <w:rFonts w:asciiTheme="minorHAnsi" w:eastAsia="Calibri" w:hAnsiTheme="minorHAnsi" w:cstheme="minorHAnsi"/>
          <w:sz w:val="20"/>
          <w:szCs w:val="20"/>
        </w:rPr>
        <w:t>e</w:t>
      </w:r>
      <w:r w:rsidRPr="00F64437">
        <w:rPr>
          <w:rFonts w:asciiTheme="minorHAnsi" w:hAnsiTheme="minorHAnsi" w:cstheme="minorHAnsi"/>
          <w:sz w:val="20"/>
          <w:szCs w:val="20"/>
        </w:rPr>
        <w:t>, woln</w:t>
      </w:r>
      <w:r w:rsidR="00C073FD">
        <w:rPr>
          <w:rFonts w:asciiTheme="minorHAnsi" w:eastAsia="Calibri" w:hAnsiTheme="minorHAnsi" w:cstheme="minorHAnsi"/>
          <w:sz w:val="20"/>
          <w:szCs w:val="20"/>
        </w:rPr>
        <w:t>e</w:t>
      </w:r>
      <w:r w:rsidRPr="00F64437">
        <w:rPr>
          <w:rFonts w:asciiTheme="minorHAnsi" w:hAnsiTheme="minorHAnsi" w:cstheme="minorHAnsi"/>
          <w:sz w:val="20"/>
          <w:szCs w:val="20"/>
        </w:rPr>
        <w:t xml:space="preserve"> od </w:t>
      </w:r>
      <w:r w:rsidRPr="00F64437">
        <w:rPr>
          <w:rFonts w:asciiTheme="minorHAnsi" w:eastAsia="Calibri" w:hAnsiTheme="minorHAnsi" w:cstheme="minorHAnsi"/>
          <w:sz w:val="20"/>
          <w:szCs w:val="20"/>
        </w:rPr>
        <w:t>śl</w:t>
      </w:r>
      <w:r w:rsidRPr="00F64437">
        <w:rPr>
          <w:rFonts w:asciiTheme="minorHAnsi" w:hAnsiTheme="minorHAnsi" w:cstheme="minorHAnsi"/>
          <w:sz w:val="20"/>
          <w:szCs w:val="20"/>
        </w:rPr>
        <w:t>adó</w:t>
      </w:r>
      <w:r w:rsidRPr="00F64437">
        <w:rPr>
          <w:rFonts w:asciiTheme="minorHAnsi" w:eastAsia="Calibri" w:hAnsiTheme="minorHAnsi" w:cstheme="minorHAnsi"/>
          <w:sz w:val="20"/>
          <w:szCs w:val="20"/>
        </w:rPr>
        <w:t>w</w:t>
      </w:r>
      <w:r w:rsidRPr="00F64437">
        <w:rPr>
          <w:rFonts w:asciiTheme="minorHAnsi" w:hAnsiTheme="minorHAnsi" w:cstheme="minorHAnsi"/>
          <w:sz w:val="20"/>
          <w:szCs w:val="20"/>
        </w:rPr>
        <w:t xml:space="preserve"> farb i innych zabrudze</w:t>
      </w:r>
      <w:r w:rsidRPr="00F64437">
        <w:rPr>
          <w:rFonts w:asciiTheme="minorHAnsi" w:eastAsia="Calibri" w:hAnsiTheme="minorHAnsi" w:cstheme="minorHAnsi"/>
          <w:sz w:val="20"/>
          <w:szCs w:val="20"/>
        </w:rPr>
        <w:t>ń</w:t>
      </w:r>
      <w:r w:rsidRPr="00F64437">
        <w:rPr>
          <w:rFonts w:asciiTheme="minorHAnsi" w:hAnsiTheme="minorHAnsi" w:cstheme="minorHAnsi"/>
          <w:sz w:val="20"/>
          <w:szCs w:val="20"/>
        </w:rPr>
        <w:t>. Zwrot obejmuje tak</w:t>
      </w:r>
      <w:r w:rsidRPr="00F64437">
        <w:rPr>
          <w:rFonts w:asciiTheme="minorHAnsi" w:eastAsia="Calibri" w:hAnsiTheme="minorHAnsi" w:cstheme="minorHAnsi"/>
          <w:sz w:val="20"/>
          <w:szCs w:val="20"/>
        </w:rPr>
        <w:t>że</w:t>
      </w:r>
      <w:r w:rsidRPr="00F64437">
        <w:rPr>
          <w:rFonts w:asciiTheme="minorHAnsi" w:hAnsiTheme="minorHAnsi" w:cstheme="minorHAnsi"/>
          <w:sz w:val="20"/>
          <w:szCs w:val="20"/>
        </w:rPr>
        <w:t xml:space="preserve"> wszelkie akcesoria wydane wraz </w:t>
      </w:r>
      <w:r w:rsidRPr="00F64437">
        <w:rPr>
          <w:rFonts w:asciiTheme="minorHAnsi" w:eastAsia="Calibri" w:hAnsiTheme="minorHAnsi" w:cstheme="minorHAnsi"/>
          <w:sz w:val="20"/>
          <w:szCs w:val="20"/>
        </w:rPr>
        <w:t>z Urządzeniem</w:t>
      </w:r>
      <w:r w:rsidRPr="00F64437">
        <w:rPr>
          <w:rFonts w:asciiTheme="minorHAnsi" w:hAnsiTheme="minorHAnsi" w:cstheme="minorHAnsi"/>
          <w:sz w:val="20"/>
          <w:szCs w:val="20"/>
        </w:rPr>
        <w:t xml:space="preserve"> (panele sterowania, ksi</w:t>
      </w:r>
      <w:r w:rsidRPr="00F64437">
        <w:rPr>
          <w:rFonts w:asciiTheme="minorHAnsi" w:eastAsia="Calibri" w:hAnsiTheme="minorHAnsi" w:cstheme="minorHAnsi"/>
          <w:sz w:val="20"/>
          <w:szCs w:val="20"/>
        </w:rPr>
        <w:t>ążki</w:t>
      </w:r>
      <w:r w:rsidRPr="00F64437">
        <w:rPr>
          <w:rFonts w:asciiTheme="minorHAnsi" w:hAnsiTheme="minorHAnsi" w:cstheme="minorHAnsi"/>
          <w:sz w:val="20"/>
          <w:szCs w:val="20"/>
        </w:rPr>
        <w:t xml:space="preserve"> UDT, instrukcje obsługi, klucze, itp.). </w:t>
      </w:r>
    </w:p>
    <w:p w14:paraId="28B99B0B" w14:textId="77777777" w:rsidR="00F921E8" w:rsidRPr="00F64437" w:rsidRDefault="00083062"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Ewentualne roszczenia Dźwigi, dotyczą</w:t>
      </w:r>
      <w:r w:rsidRPr="00F64437">
        <w:rPr>
          <w:rFonts w:asciiTheme="minorHAnsi" w:eastAsia="Calibri" w:hAnsiTheme="minorHAnsi" w:cstheme="minorHAnsi"/>
          <w:sz w:val="20"/>
          <w:szCs w:val="20"/>
        </w:rPr>
        <w:t>c</w:t>
      </w:r>
      <w:r w:rsidRPr="00F64437">
        <w:rPr>
          <w:rFonts w:asciiTheme="minorHAnsi" w:hAnsiTheme="minorHAnsi" w:cstheme="minorHAnsi"/>
          <w:sz w:val="20"/>
          <w:szCs w:val="20"/>
        </w:rPr>
        <w:t>e ponadnormatywnego zu</w:t>
      </w:r>
      <w:r w:rsidRPr="00F64437">
        <w:rPr>
          <w:rFonts w:asciiTheme="minorHAnsi" w:eastAsia="Calibri" w:hAnsiTheme="minorHAnsi" w:cstheme="minorHAnsi"/>
          <w:sz w:val="20"/>
          <w:szCs w:val="20"/>
        </w:rPr>
        <w:t>ży</w:t>
      </w:r>
      <w:r w:rsidRPr="00F64437">
        <w:rPr>
          <w:rFonts w:asciiTheme="minorHAnsi" w:hAnsiTheme="minorHAnsi" w:cstheme="minorHAnsi"/>
          <w:sz w:val="20"/>
          <w:szCs w:val="20"/>
        </w:rPr>
        <w:t>cia i zniszczenia Urządzenia lub jego cz</w:t>
      </w:r>
      <w:r w:rsidRPr="00F64437">
        <w:rPr>
          <w:rFonts w:asciiTheme="minorHAnsi" w:eastAsia="Calibri" w:hAnsiTheme="minorHAnsi" w:cstheme="minorHAnsi"/>
          <w:sz w:val="20"/>
          <w:szCs w:val="20"/>
        </w:rPr>
        <w:t>ęści</w:t>
      </w:r>
      <w:r w:rsidRPr="00F64437">
        <w:rPr>
          <w:rFonts w:asciiTheme="minorHAnsi" w:hAnsiTheme="minorHAnsi" w:cstheme="minorHAnsi"/>
          <w:sz w:val="20"/>
          <w:szCs w:val="20"/>
        </w:rPr>
        <w:t xml:space="preserve"> składowych, skierowane b</w:t>
      </w:r>
      <w:r w:rsidRPr="00F64437">
        <w:rPr>
          <w:rFonts w:asciiTheme="minorHAnsi" w:eastAsia="Calibri" w:hAnsiTheme="minorHAnsi" w:cstheme="minorHAnsi"/>
          <w:sz w:val="20"/>
          <w:szCs w:val="20"/>
        </w:rPr>
        <w:t>ęd</w:t>
      </w:r>
      <w:r w:rsidRPr="00F64437">
        <w:rPr>
          <w:rFonts w:asciiTheme="minorHAnsi" w:hAnsiTheme="minorHAnsi" w:cstheme="minorHAnsi"/>
          <w:sz w:val="20"/>
          <w:szCs w:val="20"/>
        </w:rPr>
        <w:t xml:space="preserve">ą do Klienta pisemnie w postaci kosztorysu naprawy. </w:t>
      </w:r>
    </w:p>
    <w:p w14:paraId="0B684109" w14:textId="02517799" w:rsidR="004671F2" w:rsidRPr="00F64437" w:rsidRDefault="00205E47" w:rsidP="00F32899">
      <w:pPr>
        <w:pStyle w:val="Akapitzlist"/>
        <w:numPr>
          <w:ilvl w:val="0"/>
          <w:numId w:val="5"/>
        </w:numPr>
        <w:spacing w:after="160" w:line="259" w:lineRule="auto"/>
        <w:ind w:left="426" w:hanging="284"/>
        <w:jc w:val="both"/>
        <w:rPr>
          <w:rFonts w:cstheme="minorHAnsi"/>
          <w:sz w:val="20"/>
          <w:szCs w:val="20"/>
        </w:rPr>
      </w:pPr>
      <w:r w:rsidRPr="00F64437">
        <w:rPr>
          <w:rFonts w:cstheme="minorHAnsi"/>
          <w:sz w:val="20"/>
          <w:szCs w:val="20"/>
        </w:rPr>
        <w:t>Klient</w:t>
      </w:r>
      <w:r w:rsidR="00083062" w:rsidRPr="00F64437">
        <w:rPr>
          <w:rFonts w:cstheme="minorHAnsi"/>
          <w:sz w:val="20"/>
          <w:szCs w:val="20"/>
        </w:rPr>
        <w:t xml:space="preserve"> zobowiązany jest do dokonywania codziennej i bieżącej obsługi </w:t>
      </w:r>
      <w:r w:rsidRPr="00F64437">
        <w:rPr>
          <w:rFonts w:cstheme="minorHAnsi"/>
          <w:sz w:val="20"/>
          <w:szCs w:val="20"/>
        </w:rPr>
        <w:t>Urządzenia,</w:t>
      </w:r>
      <w:r w:rsidR="00083062" w:rsidRPr="00F64437">
        <w:rPr>
          <w:rFonts w:cstheme="minorHAnsi"/>
          <w:sz w:val="20"/>
          <w:szCs w:val="20"/>
        </w:rPr>
        <w:t xml:space="preserve"> zgodnie z instrukc</w:t>
      </w:r>
      <w:r w:rsidRPr="00F64437">
        <w:rPr>
          <w:rFonts w:cstheme="minorHAnsi"/>
          <w:sz w:val="20"/>
          <w:szCs w:val="20"/>
        </w:rPr>
        <w:t>ją obsługi we własnym zakresie,</w:t>
      </w:r>
      <w:r w:rsidR="00083062" w:rsidRPr="00F64437">
        <w:rPr>
          <w:rFonts w:cstheme="minorHAnsi"/>
          <w:sz w:val="20"/>
          <w:szCs w:val="20"/>
        </w:rPr>
        <w:t xml:space="preserve"> w tym do utrzymywania </w:t>
      </w:r>
      <w:r w:rsidRPr="00F64437">
        <w:rPr>
          <w:rFonts w:cstheme="minorHAnsi"/>
          <w:sz w:val="20"/>
          <w:szCs w:val="20"/>
        </w:rPr>
        <w:t>Urządzenia</w:t>
      </w:r>
      <w:r w:rsidR="00083062" w:rsidRPr="00F64437">
        <w:rPr>
          <w:rFonts w:cstheme="minorHAnsi"/>
          <w:sz w:val="20"/>
          <w:szCs w:val="20"/>
        </w:rPr>
        <w:t xml:space="preserve"> w czystości. </w:t>
      </w:r>
      <w:r w:rsidR="00F32899">
        <w:rPr>
          <w:rFonts w:cstheme="minorHAnsi"/>
          <w:sz w:val="20"/>
          <w:szCs w:val="20"/>
        </w:rPr>
        <w:t>Klient</w:t>
      </w:r>
      <w:r w:rsidR="00083062" w:rsidRPr="00F64437">
        <w:rPr>
          <w:rFonts w:cstheme="minorHAnsi"/>
          <w:sz w:val="20"/>
          <w:szCs w:val="20"/>
        </w:rPr>
        <w:t xml:space="preserve"> jest zobowiązany zachowywać należytą staranność</w:t>
      </w:r>
      <w:r w:rsidRPr="00F64437">
        <w:rPr>
          <w:rFonts w:cstheme="minorHAnsi"/>
          <w:sz w:val="20"/>
          <w:szCs w:val="20"/>
        </w:rPr>
        <w:t>,</w:t>
      </w:r>
      <w:r w:rsidR="00083062" w:rsidRPr="00F64437">
        <w:rPr>
          <w:rFonts w:cstheme="minorHAnsi"/>
          <w:sz w:val="20"/>
          <w:szCs w:val="20"/>
        </w:rPr>
        <w:t xml:space="preserve"> a w szczególności na bieżąco dbać o </w:t>
      </w:r>
      <w:r w:rsidRPr="00F64437">
        <w:rPr>
          <w:rFonts w:cstheme="minorHAnsi"/>
          <w:sz w:val="20"/>
          <w:szCs w:val="20"/>
        </w:rPr>
        <w:t>Urządzenie</w:t>
      </w:r>
      <w:r w:rsidR="00083062" w:rsidRPr="00F64437">
        <w:rPr>
          <w:rFonts w:cstheme="minorHAnsi"/>
          <w:sz w:val="20"/>
          <w:szCs w:val="20"/>
        </w:rPr>
        <w:t>, ostrożnie obchodzić się z mechaniką, zapewnić prawidłowe funkcjonowanie i reagować na nieprawidłowoś</w:t>
      </w:r>
      <w:r w:rsidR="00477AB9" w:rsidRPr="00F64437">
        <w:rPr>
          <w:rFonts w:cstheme="minorHAnsi"/>
          <w:sz w:val="20"/>
          <w:szCs w:val="20"/>
        </w:rPr>
        <w:t>ci, które mogłyby się pojawić (</w:t>
      </w:r>
      <w:r w:rsidR="00083062" w:rsidRPr="00F64437">
        <w:rPr>
          <w:rFonts w:cstheme="minorHAnsi"/>
          <w:sz w:val="20"/>
          <w:szCs w:val="20"/>
        </w:rPr>
        <w:t xml:space="preserve">w tym zapalone lampki alarmowe, nietypowe odgłosy etc.). </w:t>
      </w:r>
      <w:r w:rsidRPr="00F64437">
        <w:rPr>
          <w:rFonts w:cstheme="minorHAnsi"/>
          <w:sz w:val="20"/>
          <w:szCs w:val="20"/>
        </w:rPr>
        <w:t>Klient</w:t>
      </w:r>
      <w:r w:rsidR="00083062" w:rsidRPr="00F64437">
        <w:rPr>
          <w:rFonts w:cstheme="minorHAnsi"/>
          <w:sz w:val="20"/>
          <w:szCs w:val="20"/>
        </w:rPr>
        <w:t xml:space="preserve"> jest także zobowiązany śledzić utrzymanie wymaganych poziomów olejów, innych płynów itp., śledzić terminy przeglądów okresowych i konserwacji oraz terminy ważności dokumentacji technicznej</w:t>
      </w:r>
      <w:r w:rsidR="004671F2" w:rsidRPr="00F64437">
        <w:rPr>
          <w:rFonts w:cstheme="minorHAnsi"/>
          <w:sz w:val="20"/>
          <w:szCs w:val="20"/>
        </w:rPr>
        <w:t xml:space="preserve"> oraz ponosić</w:t>
      </w:r>
      <w:r w:rsidR="00C5675E">
        <w:rPr>
          <w:rFonts w:cstheme="minorHAnsi"/>
          <w:sz w:val="20"/>
          <w:szCs w:val="20"/>
        </w:rPr>
        <w:t xml:space="preserve"> k</w:t>
      </w:r>
      <w:r w:rsidR="004671F2" w:rsidRPr="00F64437">
        <w:rPr>
          <w:rFonts w:cstheme="minorHAnsi"/>
          <w:sz w:val="20"/>
          <w:szCs w:val="20"/>
        </w:rPr>
        <w:t>oszty materiał</w:t>
      </w:r>
      <w:r w:rsidR="004671F2" w:rsidRPr="00F64437">
        <w:rPr>
          <w:rFonts w:eastAsia="Calibri" w:cstheme="minorHAnsi"/>
          <w:sz w:val="20"/>
          <w:szCs w:val="20"/>
        </w:rPr>
        <w:t>ów</w:t>
      </w:r>
      <w:r w:rsidR="004671F2" w:rsidRPr="00F64437">
        <w:rPr>
          <w:rFonts w:cstheme="minorHAnsi"/>
          <w:sz w:val="20"/>
          <w:szCs w:val="20"/>
        </w:rPr>
        <w:t xml:space="preserve"> eksploatacyjnych zwi</w:t>
      </w:r>
      <w:r w:rsidR="004671F2" w:rsidRPr="00F64437">
        <w:rPr>
          <w:rFonts w:eastAsia="Calibri" w:cstheme="minorHAnsi"/>
          <w:sz w:val="20"/>
          <w:szCs w:val="20"/>
        </w:rPr>
        <w:t>ąz</w:t>
      </w:r>
      <w:r w:rsidR="004671F2" w:rsidRPr="00F64437">
        <w:rPr>
          <w:rFonts w:cstheme="minorHAnsi"/>
          <w:sz w:val="20"/>
          <w:szCs w:val="20"/>
        </w:rPr>
        <w:t>anych z eksploatacj</w:t>
      </w:r>
      <w:r w:rsidR="004671F2" w:rsidRPr="00F64437">
        <w:rPr>
          <w:rFonts w:eastAsia="Calibri" w:cstheme="minorHAnsi"/>
          <w:sz w:val="20"/>
          <w:szCs w:val="20"/>
        </w:rPr>
        <w:t>ą</w:t>
      </w:r>
      <w:r w:rsidR="004671F2" w:rsidRPr="00F64437">
        <w:rPr>
          <w:rFonts w:cstheme="minorHAnsi"/>
          <w:sz w:val="20"/>
          <w:szCs w:val="20"/>
        </w:rPr>
        <w:t xml:space="preserve"> </w:t>
      </w:r>
      <w:r w:rsidR="007546FC">
        <w:rPr>
          <w:rFonts w:cstheme="minorHAnsi"/>
          <w:sz w:val="20"/>
          <w:szCs w:val="20"/>
        </w:rPr>
        <w:t>Urządzeń</w:t>
      </w:r>
      <w:r w:rsidR="004671F2" w:rsidRPr="00F64437">
        <w:rPr>
          <w:rFonts w:cstheme="minorHAnsi"/>
          <w:sz w:val="20"/>
          <w:szCs w:val="20"/>
        </w:rPr>
        <w:t xml:space="preserve"> takich jak paliwo, a takż</w:t>
      </w:r>
      <w:r w:rsidR="004671F2" w:rsidRPr="00F64437">
        <w:rPr>
          <w:rFonts w:eastAsia="Calibri" w:cstheme="minorHAnsi"/>
          <w:sz w:val="20"/>
          <w:szCs w:val="20"/>
        </w:rPr>
        <w:t>e</w:t>
      </w:r>
      <w:r w:rsidR="004671F2" w:rsidRPr="00F64437">
        <w:rPr>
          <w:rFonts w:cstheme="minorHAnsi"/>
          <w:sz w:val="20"/>
          <w:szCs w:val="20"/>
        </w:rPr>
        <w:t xml:space="preserve"> materiał</w:t>
      </w:r>
      <w:r w:rsidR="004671F2" w:rsidRPr="00F64437">
        <w:rPr>
          <w:rFonts w:eastAsia="Calibri" w:cstheme="minorHAnsi"/>
          <w:sz w:val="20"/>
          <w:szCs w:val="20"/>
        </w:rPr>
        <w:t>ów</w:t>
      </w:r>
      <w:r w:rsidR="004671F2" w:rsidRPr="00F64437">
        <w:rPr>
          <w:rFonts w:cstheme="minorHAnsi"/>
          <w:sz w:val="20"/>
          <w:szCs w:val="20"/>
        </w:rPr>
        <w:t xml:space="preserve"> eksploatacyjnych zwi</w:t>
      </w:r>
      <w:r w:rsidR="004671F2" w:rsidRPr="00F64437">
        <w:rPr>
          <w:rFonts w:eastAsia="Calibri" w:cstheme="minorHAnsi"/>
          <w:sz w:val="20"/>
          <w:szCs w:val="20"/>
        </w:rPr>
        <w:t>ąz</w:t>
      </w:r>
      <w:r w:rsidR="004671F2" w:rsidRPr="00F64437">
        <w:rPr>
          <w:rFonts w:cstheme="minorHAnsi"/>
          <w:sz w:val="20"/>
          <w:szCs w:val="20"/>
        </w:rPr>
        <w:t>anych z codziennymi czynno</w:t>
      </w:r>
      <w:r w:rsidR="004671F2" w:rsidRPr="00F64437">
        <w:rPr>
          <w:rFonts w:eastAsia="Calibri" w:cstheme="minorHAnsi"/>
          <w:sz w:val="20"/>
          <w:szCs w:val="20"/>
        </w:rPr>
        <w:t>śc</w:t>
      </w:r>
      <w:r w:rsidR="004671F2" w:rsidRPr="00F64437">
        <w:rPr>
          <w:rFonts w:cstheme="minorHAnsi"/>
          <w:sz w:val="20"/>
          <w:szCs w:val="20"/>
        </w:rPr>
        <w:t xml:space="preserve">iami obsługowymi wykonywanymi przez </w:t>
      </w:r>
      <w:r w:rsidR="00F32899">
        <w:rPr>
          <w:rFonts w:cstheme="minorHAnsi"/>
          <w:sz w:val="20"/>
          <w:szCs w:val="20"/>
        </w:rPr>
        <w:t>Klienta</w:t>
      </w:r>
      <w:r w:rsidR="004671F2" w:rsidRPr="00F64437">
        <w:rPr>
          <w:rFonts w:cstheme="minorHAnsi"/>
          <w:sz w:val="20"/>
          <w:szCs w:val="20"/>
        </w:rPr>
        <w:t xml:space="preserve"> np. uzupełnianie oleju, uzupełnianie poziomu elektrolitu (woda destylowana), uzupełnienie płyn</w:t>
      </w:r>
      <w:r w:rsidR="004671F2" w:rsidRPr="00F64437">
        <w:rPr>
          <w:rFonts w:eastAsia="Calibri" w:cstheme="minorHAnsi"/>
          <w:sz w:val="20"/>
          <w:szCs w:val="20"/>
        </w:rPr>
        <w:t>ów</w:t>
      </w:r>
      <w:r w:rsidR="004671F2" w:rsidRPr="00F64437">
        <w:rPr>
          <w:rFonts w:cstheme="minorHAnsi"/>
          <w:sz w:val="20"/>
          <w:szCs w:val="20"/>
        </w:rPr>
        <w:t xml:space="preserve"> eksploatacyjnych, smary, itp. ponosi </w:t>
      </w:r>
      <w:r w:rsidR="00F32899">
        <w:rPr>
          <w:rFonts w:cstheme="minorHAnsi"/>
          <w:sz w:val="20"/>
          <w:szCs w:val="20"/>
        </w:rPr>
        <w:t>Klient</w:t>
      </w:r>
      <w:r w:rsidR="004671F2" w:rsidRPr="00F64437">
        <w:rPr>
          <w:rFonts w:cstheme="minorHAnsi"/>
          <w:sz w:val="20"/>
          <w:szCs w:val="20"/>
        </w:rPr>
        <w:t xml:space="preserve">. </w:t>
      </w:r>
    </w:p>
    <w:p w14:paraId="39F69620" w14:textId="5B642CD4" w:rsidR="00F921E8" w:rsidRPr="00F64437" w:rsidRDefault="00083062"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Z chwilą wydania </w:t>
      </w:r>
      <w:r w:rsidR="00205E47" w:rsidRPr="00F64437">
        <w:rPr>
          <w:rFonts w:asciiTheme="minorHAnsi" w:hAnsiTheme="minorHAnsi" w:cstheme="minorHAnsi"/>
          <w:sz w:val="20"/>
          <w:szCs w:val="20"/>
        </w:rPr>
        <w:t>Klientowi</w:t>
      </w:r>
      <w:r w:rsidRPr="00F64437">
        <w:rPr>
          <w:rFonts w:asciiTheme="minorHAnsi" w:hAnsiTheme="minorHAnsi" w:cstheme="minorHAnsi"/>
          <w:sz w:val="20"/>
          <w:szCs w:val="20"/>
        </w:rPr>
        <w:t xml:space="preserve"> </w:t>
      </w:r>
      <w:r w:rsidR="00205E47" w:rsidRPr="00F64437">
        <w:rPr>
          <w:rFonts w:asciiTheme="minorHAnsi" w:hAnsiTheme="minorHAnsi" w:cstheme="minorHAnsi"/>
          <w:sz w:val="20"/>
          <w:szCs w:val="20"/>
        </w:rPr>
        <w:t>Urządzenia</w:t>
      </w:r>
      <w:r w:rsidRPr="00F64437">
        <w:rPr>
          <w:rFonts w:asciiTheme="minorHAnsi" w:hAnsiTheme="minorHAnsi" w:cstheme="minorHAnsi"/>
          <w:sz w:val="20"/>
          <w:szCs w:val="20"/>
        </w:rPr>
        <w:t xml:space="preserve"> w opcji z operatorem, wszelkie ciężary związane z odpowiedzialnością odszkodowawczą za </w:t>
      </w:r>
      <w:r w:rsidR="007546FC">
        <w:rPr>
          <w:rFonts w:asciiTheme="minorHAnsi" w:hAnsiTheme="minorHAnsi" w:cstheme="minorHAnsi"/>
          <w:sz w:val="20"/>
          <w:szCs w:val="20"/>
        </w:rPr>
        <w:t>Urządzenia</w:t>
      </w:r>
      <w:r w:rsidRPr="00F64437">
        <w:rPr>
          <w:rFonts w:asciiTheme="minorHAnsi" w:hAnsiTheme="minorHAnsi" w:cstheme="minorHAnsi"/>
          <w:sz w:val="20"/>
          <w:szCs w:val="20"/>
        </w:rPr>
        <w:t xml:space="preserve"> przechodzą na </w:t>
      </w:r>
      <w:r w:rsidR="00205E47" w:rsidRPr="00F64437">
        <w:rPr>
          <w:rFonts w:asciiTheme="minorHAnsi" w:hAnsiTheme="minorHAnsi" w:cstheme="minorHAnsi"/>
          <w:sz w:val="20"/>
          <w:szCs w:val="20"/>
        </w:rPr>
        <w:t>Klienta</w:t>
      </w:r>
      <w:r w:rsidRPr="00F64437">
        <w:rPr>
          <w:rFonts w:asciiTheme="minorHAnsi" w:hAnsiTheme="minorHAnsi" w:cstheme="minorHAnsi"/>
          <w:sz w:val="20"/>
          <w:szCs w:val="20"/>
        </w:rPr>
        <w:t xml:space="preserve"> w momencie zakończenia pracy przez operatora, do momentu jej kontynuowania następnego dnia. Dotyczy to każdego dnia </w:t>
      </w:r>
      <w:r w:rsidR="00205E47" w:rsidRPr="00F64437">
        <w:rPr>
          <w:rFonts w:asciiTheme="minorHAnsi" w:hAnsiTheme="minorHAnsi" w:cstheme="minorHAnsi"/>
          <w:sz w:val="20"/>
          <w:szCs w:val="20"/>
        </w:rPr>
        <w:t>wykonania Umowy</w:t>
      </w:r>
      <w:r w:rsidRPr="00F64437">
        <w:rPr>
          <w:rFonts w:asciiTheme="minorHAnsi" w:hAnsiTheme="minorHAnsi" w:cstheme="minorHAnsi"/>
          <w:sz w:val="20"/>
          <w:szCs w:val="20"/>
        </w:rPr>
        <w:t xml:space="preserve"> aż  do jego zakończenia. </w:t>
      </w:r>
    </w:p>
    <w:p w14:paraId="1E87817E" w14:textId="19BF48B6" w:rsidR="00F921E8" w:rsidRPr="00F64437" w:rsidRDefault="00205E47"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w:t>
      </w:r>
      <w:r w:rsidR="00083062" w:rsidRPr="00F64437">
        <w:rPr>
          <w:rFonts w:asciiTheme="minorHAnsi" w:hAnsiTheme="minorHAnsi" w:cstheme="minorHAnsi"/>
          <w:sz w:val="20"/>
          <w:szCs w:val="20"/>
        </w:rPr>
        <w:t xml:space="preserve"> oświadcza, że zna przepisy BHP w zakresie użytkowania </w:t>
      </w:r>
      <w:r w:rsidRPr="00F64437">
        <w:rPr>
          <w:rFonts w:asciiTheme="minorHAnsi" w:hAnsiTheme="minorHAnsi" w:cstheme="minorHAnsi"/>
          <w:sz w:val="20"/>
          <w:szCs w:val="20"/>
        </w:rPr>
        <w:t>Urządzenia</w:t>
      </w:r>
      <w:r w:rsidR="00900FDA">
        <w:rPr>
          <w:rFonts w:asciiTheme="minorHAnsi" w:hAnsiTheme="minorHAnsi" w:cstheme="minorHAnsi"/>
          <w:sz w:val="20"/>
          <w:szCs w:val="20"/>
        </w:rPr>
        <w:t xml:space="preserve"> i zobowiązuje się do ich bezwzględnego stosowania</w:t>
      </w:r>
      <w:r w:rsidR="00083062" w:rsidRPr="00F64437">
        <w:rPr>
          <w:rFonts w:asciiTheme="minorHAnsi" w:hAnsiTheme="minorHAnsi" w:cstheme="minorHAnsi"/>
          <w:sz w:val="20"/>
          <w:szCs w:val="20"/>
        </w:rPr>
        <w:t xml:space="preserve">. </w:t>
      </w:r>
    </w:p>
    <w:p w14:paraId="4F7F93E4" w14:textId="0B44CED9" w:rsidR="00F921E8" w:rsidRPr="00F64437" w:rsidRDefault="00083062"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W przypadku konieczności naprawy </w:t>
      </w:r>
      <w:r w:rsidR="00205E47" w:rsidRPr="00F64437">
        <w:rPr>
          <w:rFonts w:asciiTheme="minorHAnsi" w:hAnsiTheme="minorHAnsi" w:cstheme="minorHAnsi"/>
          <w:sz w:val="20"/>
          <w:szCs w:val="20"/>
        </w:rPr>
        <w:t>Urządzenia</w:t>
      </w:r>
      <w:r w:rsidRPr="00F64437">
        <w:rPr>
          <w:rFonts w:asciiTheme="minorHAnsi" w:hAnsiTheme="minorHAnsi" w:cstheme="minorHAnsi"/>
          <w:sz w:val="20"/>
          <w:szCs w:val="20"/>
        </w:rPr>
        <w:t xml:space="preserve"> </w:t>
      </w:r>
      <w:r w:rsidR="00205E47" w:rsidRPr="00F64437">
        <w:rPr>
          <w:rFonts w:asciiTheme="minorHAnsi" w:hAnsiTheme="minorHAnsi" w:cstheme="minorHAnsi"/>
          <w:sz w:val="20"/>
          <w:szCs w:val="20"/>
        </w:rPr>
        <w:t>Dźwigi</w:t>
      </w:r>
      <w:r w:rsidRPr="00F64437">
        <w:rPr>
          <w:rFonts w:asciiTheme="minorHAnsi" w:hAnsiTheme="minorHAnsi" w:cstheme="minorHAnsi"/>
          <w:sz w:val="20"/>
          <w:szCs w:val="20"/>
        </w:rPr>
        <w:t xml:space="preserve"> dołoży należytej staranności w celu jak najszybszego usunięcia awarii. Standardowa gotowość serwisowa </w:t>
      </w:r>
      <w:r w:rsidR="00205E47" w:rsidRPr="00F64437">
        <w:rPr>
          <w:rFonts w:asciiTheme="minorHAnsi" w:hAnsiTheme="minorHAnsi" w:cstheme="minorHAnsi"/>
          <w:sz w:val="20"/>
          <w:szCs w:val="20"/>
        </w:rPr>
        <w:t>Dźwigi</w:t>
      </w:r>
      <w:r w:rsidRPr="00F64437">
        <w:rPr>
          <w:rFonts w:asciiTheme="minorHAnsi" w:hAnsiTheme="minorHAnsi" w:cstheme="minorHAnsi"/>
          <w:sz w:val="20"/>
          <w:szCs w:val="20"/>
        </w:rPr>
        <w:t xml:space="preserve"> dotyczy dni </w:t>
      </w:r>
      <w:r w:rsidR="003F7501">
        <w:rPr>
          <w:rFonts w:asciiTheme="minorHAnsi" w:hAnsiTheme="minorHAnsi" w:cstheme="minorHAnsi"/>
          <w:sz w:val="20"/>
          <w:szCs w:val="20"/>
        </w:rPr>
        <w:t>roboczych</w:t>
      </w:r>
      <w:r w:rsidR="003F7501" w:rsidRPr="00F64437">
        <w:rPr>
          <w:rFonts w:asciiTheme="minorHAnsi" w:hAnsiTheme="minorHAnsi" w:cstheme="minorHAnsi"/>
          <w:sz w:val="20"/>
          <w:szCs w:val="20"/>
        </w:rPr>
        <w:t xml:space="preserve"> </w:t>
      </w:r>
      <w:r w:rsidRPr="00F64437">
        <w:rPr>
          <w:rFonts w:asciiTheme="minorHAnsi" w:hAnsiTheme="minorHAnsi" w:cstheme="minorHAnsi"/>
          <w:sz w:val="20"/>
          <w:szCs w:val="20"/>
        </w:rPr>
        <w:t xml:space="preserve">w godzinach otwarcia siedziby firmy </w:t>
      </w:r>
      <w:r w:rsidR="00205E47" w:rsidRPr="00F64437">
        <w:rPr>
          <w:rFonts w:asciiTheme="minorHAnsi" w:hAnsiTheme="minorHAnsi" w:cstheme="minorHAnsi"/>
          <w:sz w:val="20"/>
          <w:szCs w:val="20"/>
        </w:rPr>
        <w:t>Dźwigi</w:t>
      </w:r>
      <w:r w:rsidRPr="00F64437">
        <w:rPr>
          <w:rFonts w:asciiTheme="minorHAnsi" w:hAnsiTheme="minorHAnsi" w:cstheme="minorHAnsi"/>
          <w:sz w:val="20"/>
          <w:szCs w:val="20"/>
        </w:rPr>
        <w:t xml:space="preserve">. Termin naprawy </w:t>
      </w:r>
      <w:r w:rsidR="00205E47" w:rsidRPr="00F64437">
        <w:rPr>
          <w:rFonts w:asciiTheme="minorHAnsi" w:hAnsiTheme="minorHAnsi" w:cstheme="minorHAnsi"/>
          <w:sz w:val="20"/>
          <w:szCs w:val="20"/>
        </w:rPr>
        <w:t>Urządzenia</w:t>
      </w:r>
      <w:r w:rsidRPr="00F64437">
        <w:rPr>
          <w:rFonts w:asciiTheme="minorHAnsi" w:hAnsiTheme="minorHAnsi" w:cstheme="minorHAnsi"/>
          <w:sz w:val="20"/>
          <w:szCs w:val="20"/>
        </w:rPr>
        <w:t xml:space="preserve"> uzależniony będzie od </w:t>
      </w:r>
      <w:r w:rsidRPr="00F64437">
        <w:rPr>
          <w:rFonts w:asciiTheme="minorHAnsi" w:hAnsiTheme="minorHAnsi" w:cstheme="minorHAnsi"/>
          <w:sz w:val="20"/>
          <w:szCs w:val="20"/>
        </w:rPr>
        <w:lastRenderedPageBreak/>
        <w:t xml:space="preserve">rodzaju usterki lub uszkodzenia. W żadnym wypadku </w:t>
      </w:r>
      <w:r w:rsidR="00205E47" w:rsidRPr="00F64437">
        <w:rPr>
          <w:rFonts w:asciiTheme="minorHAnsi" w:hAnsiTheme="minorHAnsi" w:cstheme="minorHAnsi"/>
          <w:sz w:val="20"/>
          <w:szCs w:val="20"/>
        </w:rPr>
        <w:t>Dźwigi</w:t>
      </w:r>
      <w:r w:rsidRPr="00F64437">
        <w:rPr>
          <w:rFonts w:asciiTheme="minorHAnsi" w:hAnsiTheme="minorHAnsi" w:cstheme="minorHAnsi"/>
          <w:sz w:val="20"/>
          <w:szCs w:val="20"/>
        </w:rPr>
        <w:t xml:space="preserve"> nie ponosi odpowiedzialności za szkody </w:t>
      </w:r>
      <w:r w:rsidR="00205E47" w:rsidRPr="00F64437">
        <w:rPr>
          <w:rFonts w:asciiTheme="minorHAnsi" w:hAnsiTheme="minorHAnsi" w:cstheme="minorHAnsi"/>
          <w:sz w:val="20"/>
          <w:szCs w:val="20"/>
        </w:rPr>
        <w:t>Klienta</w:t>
      </w:r>
      <w:r w:rsidRPr="00F64437">
        <w:rPr>
          <w:rFonts w:asciiTheme="minorHAnsi" w:hAnsiTheme="minorHAnsi" w:cstheme="minorHAnsi"/>
          <w:sz w:val="20"/>
          <w:szCs w:val="20"/>
        </w:rPr>
        <w:t xml:space="preserve"> spowodowane i / lub związane z przestojem sprzętu budowlanego. Na </w:t>
      </w:r>
      <w:r w:rsidR="003B23ED">
        <w:rPr>
          <w:rFonts w:asciiTheme="minorHAnsi" w:hAnsiTheme="minorHAnsi" w:cstheme="minorHAnsi"/>
          <w:sz w:val="20"/>
          <w:szCs w:val="20"/>
        </w:rPr>
        <w:t>wniosek</w:t>
      </w:r>
      <w:r w:rsidR="003B23ED" w:rsidRPr="00F64437">
        <w:rPr>
          <w:rFonts w:asciiTheme="minorHAnsi" w:hAnsiTheme="minorHAnsi" w:cstheme="minorHAnsi"/>
          <w:sz w:val="20"/>
          <w:szCs w:val="20"/>
        </w:rPr>
        <w:t xml:space="preserve"> </w:t>
      </w:r>
      <w:r w:rsidR="00205E47" w:rsidRPr="00F64437">
        <w:rPr>
          <w:rFonts w:asciiTheme="minorHAnsi" w:hAnsiTheme="minorHAnsi" w:cstheme="minorHAnsi"/>
          <w:sz w:val="20"/>
          <w:szCs w:val="20"/>
        </w:rPr>
        <w:t>Klienta,</w:t>
      </w:r>
      <w:r w:rsidRPr="00F64437">
        <w:rPr>
          <w:rFonts w:asciiTheme="minorHAnsi" w:hAnsiTheme="minorHAnsi" w:cstheme="minorHAnsi"/>
          <w:sz w:val="20"/>
          <w:szCs w:val="20"/>
        </w:rPr>
        <w:t xml:space="preserve"> w miarę swoich możliwości</w:t>
      </w:r>
      <w:r w:rsidR="00205E47" w:rsidRPr="00F64437">
        <w:rPr>
          <w:rFonts w:asciiTheme="minorHAnsi" w:hAnsiTheme="minorHAnsi" w:cstheme="minorHAnsi"/>
          <w:sz w:val="20"/>
          <w:szCs w:val="20"/>
        </w:rPr>
        <w:t>,</w:t>
      </w:r>
      <w:r w:rsidRPr="00F64437">
        <w:rPr>
          <w:rFonts w:asciiTheme="minorHAnsi" w:hAnsiTheme="minorHAnsi" w:cstheme="minorHAnsi"/>
          <w:sz w:val="20"/>
          <w:szCs w:val="20"/>
        </w:rPr>
        <w:t xml:space="preserve"> </w:t>
      </w:r>
      <w:r w:rsidR="00205E47" w:rsidRPr="00F64437">
        <w:rPr>
          <w:rFonts w:asciiTheme="minorHAnsi" w:hAnsiTheme="minorHAnsi" w:cstheme="minorHAnsi"/>
          <w:sz w:val="20"/>
          <w:szCs w:val="20"/>
        </w:rPr>
        <w:t>Dźwigi</w:t>
      </w:r>
      <w:r w:rsidRPr="00F64437">
        <w:rPr>
          <w:rFonts w:asciiTheme="minorHAnsi" w:hAnsiTheme="minorHAnsi" w:cstheme="minorHAnsi"/>
          <w:sz w:val="20"/>
          <w:szCs w:val="20"/>
        </w:rPr>
        <w:t xml:space="preserve"> dołoży należytej staranności dla zapewnienia </w:t>
      </w:r>
      <w:r w:rsidR="00205E47" w:rsidRPr="00F64437">
        <w:rPr>
          <w:rFonts w:asciiTheme="minorHAnsi" w:hAnsiTheme="minorHAnsi" w:cstheme="minorHAnsi"/>
          <w:sz w:val="20"/>
          <w:szCs w:val="20"/>
        </w:rPr>
        <w:t>Klientowi</w:t>
      </w:r>
      <w:r w:rsidRPr="00F64437">
        <w:rPr>
          <w:rFonts w:asciiTheme="minorHAnsi" w:hAnsiTheme="minorHAnsi" w:cstheme="minorHAnsi"/>
          <w:sz w:val="20"/>
          <w:szCs w:val="20"/>
        </w:rPr>
        <w:t xml:space="preserve"> sprzętu budowlanego zastępczego. W przypadku gdy sprzęt zastępczy został dostarczony w związku z unieruchomieniem </w:t>
      </w:r>
      <w:r w:rsidR="00205E47" w:rsidRPr="00F64437">
        <w:rPr>
          <w:rFonts w:asciiTheme="minorHAnsi" w:hAnsiTheme="minorHAnsi" w:cstheme="minorHAnsi"/>
          <w:sz w:val="20"/>
          <w:szCs w:val="20"/>
        </w:rPr>
        <w:t>Urządzenia</w:t>
      </w:r>
      <w:r w:rsidRPr="00F64437">
        <w:rPr>
          <w:rFonts w:asciiTheme="minorHAnsi" w:hAnsiTheme="minorHAnsi" w:cstheme="minorHAnsi"/>
          <w:sz w:val="20"/>
          <w:szCs w:val="20"/>
        </w:rPr>
        <w:t xml:space="preserve"> z przyczyn leżących po stronie </w:t>
      </w:r>
      <w:r w:rsidR="00205E47" w:rsidRPr="00F64437">
        <w:rPr>
          <w:rFonts w:asciiTheme="minorHAnsi" w:hAnsiTheme="minorHAnsi" w:cstheme="minorHAnsi"/>
          <w:sz w:val="20"/>
          <w:szCs w:val="20"/>
        </w:rPr>
        <w:t>Klienta</w:t>
      </w:r>
      <w:r w:rsidRPr="00F64437">
        <w:rPr>
          <w:rFonts w:asciiTheme="minorHAnsi" w:hAnsiTheme="minorHAnsi" w:cstheme="minorHAnsi"/>
          <w:sz w:val="20"/>
          <w:szCs w:val="20"/>
        </w:rPr>
        <w:t xml:space="preserve">, udostępnienie sprzętu zastępczego następuje odpłatnie, niezależnie od </w:t>
      </w:r>
      <w:r w:rsidR="00205E47" w:rsidRPr="00F64437">
        <w:rPr>
          <w:rFonts w:asciiTheme="minorHAnsi" w:hAnsiTheme="minorHAnsi" w:cstheme="minorHAnsi"/>
          <w:sz w:val="20"/>
          <w:szCs w:val="20"/>
        </w:rPr>
        <w:t>wynagrodzenia związanego z Umową</w:t>
      </w:r>
      <w:r w:rsidRPr="00F64437">
        <w:rPr>
          <w:rFonts w:asciiTheme="minorHAnsi" w:hAnsiTheme="minorHAnsi" w:cstheme="minorHAnsi"/>
          <w:sz w:val="20"/>
          <w:szCs w:val="20"/>
        </w:rPr>
        <w:t xml:space="preserve">. </w:t>
      </w:r>
    </w:p>
    <w:p w14:paraId="6C5978DA" w14:textId="4B3F47BA" w:rsidR="00F921E8" w:rsidRPr="00F64437" w:rsidRDefault="00205E47"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w:t>
      </w:r>
      <w:r w:rsidR="00083062" w:rsidRPr="00F64437">
        <w:rPr>
          <w:rFonts w:asciiTheme="minorHAnsi" w:hAnsiTheme="minorHAnsi" w:cstheme="minorHAnsi"/>
          <w:sz w:val="20"/>
          <w:szCs w:val="20"/>
        </w:rPr>
        <w:t xml:space="preserve"> ma obowi</w:t>
      </w:r>
      <w:r w:rsidR="00083062" w:rsidRPr="00F64437">
        <w:rPr>
          <w:rFonts w:asciiTheme="minorHAnsi" w:eastAsia="Calibri" w:hAnsiTheme="minorHAnsi" w:cstheme="minorHAnsi"/>
          <w:sz w:val="20"/>
          <w:szCs w:val="20"/>
        </w:rPr>
        <w:t>ąz</w:t>
      </w:r>
      <w:r w:rsidR="00083062" w:rsidRPr="00F64437">
        <w:rPr>
          <w:rFonts w:asciiTheme="minorHAnsi" w:hAnsiTheme="minorHAnsi" w:cstheme="minorHAnsi"/>
          <w:sz w:val="20"/>
          <w:szCs w:val="20"/>
        </w:rPr>
        <w:t>ek udost</w:t>
      </w:r>
      <w:r w:rsidR="00083062" w:rsidRPr="00F64437">
        <w:rPr>
          <w:rFonts w:asciiTheme="minorHAnsi" w:eastAsia="Calibri" w:hAnsiTheme="minorHAnsi" w:cstheme="minorHAnsi"/>
          <w:sz w:val="20"/>
          <w:szCs w:val="20"/>
        </w:rPr>
        <w:t>ęp</w:t>
      </w:r>
      <w:r w:rsidR="00083062" w:rsidRPr="00F64437">
        <w:rPr>
          <w:rFonts w:asciiTheme="minorHAnsi" w:hAnsiTheme="minorHAnsi" w:cstheme="minorHAnsi"/>
          <w:sz w:val="20"/>
          <w:szCs w:val="20"/>
        </w:rPr>
        <w:t xml:space="preserve">nienia </w:t>
      </w:r>
      <w:r w:rsidRPr="00F64437">
        <w:rPr>
          <w:rFonts w:asciiTheme="minorHAnsi" w:hAnsiTheme="minorHAnsi" w:cstheme="minorHAnsi"/>
          <w:sz w:val="20"/>
          <w:szCs w:val="20"/>
        </w:rPr>
        <w:t>Urządzenia</w:t>
      </w:r>
      <w:r w:rsidR="00083062" w:rsidRPr="00F64437">
        <w:rPr>
          <w:rFonts w:asciiTheme="minorHAnsi" w:hAnsiTheme="minorHAnsi" w:cstheme="minorHAnsi"/>
          <w:sz w:val="20"/>
          <w:szCs w:val="20"/>
        </w:rPr>
        <w:t xml:space="preserve"> do cel</w:t>
      </w:r>
      <w:r w:rsidR="00083062" w:rsidRPr="00F64437">
        <w:rPr>
          <w:rFonts w:asciiTheme="minorHAnsi" w:eastAsia="Calibri" w:hAnsiTheme="minorHAnsi" w:cstheme="minorHAnsi"/>
          <w:sz w:val="20"/>
          <w:szCs w:val="20"/>
        </w:rPr>
        <w:t>ów</w:t>
      </w:r>
      <w:r w:rsidR="00083062" w:rsidRPr="00F64437">
        <w:rPr>
          <w:rFonts w:asciiTheme="minorHAnsi" w:hAnsiTheme="minorHAnsi" w:cstheme="minorHAnsi"/>
          <w:sz w:val="20"/>
          <w:szCs w:val="20"/>
        </w:rPr>
        <w:t xml:space="preserve"> serwisu okresowego, konserwacji oraz bada</w:t>
      </w:r>
      <w:r w:rsidR="00083062" w:rsidRPr="00F64437">
        <w:rPr>
          <w:rFonts w:asciiTheme="minorHAnsi" w:eastAsia="Calibri" w:hAnsiTheme="minorHAnsi" w:cstheme="minorHAnsi"/>
          <w:sz w:val="20"/>
          <w:szCs w:val="20"/>
        </w:rPr>
        <w:t>ń</w:t>
      </w:r>
      <w:r w:rsidR="00083062" w:rsidRPr="00F64437">
        <w:rPr>
          <w:rFonts w:asciiTheme="minorHAnsi" w:hAnsiTheme="minorHAnsi" w:cstheme="minorHAnsi"/>
          <w:sz w:val="20"/>
          <w:szCs w:val="20"/>
        </w:rPr>
        <w:t xml:space="preserve"> z udziałem UDT w miejscu pracy wskazanym w Umowie. </w:t>
      </w:r>
    </w:p>
    <w:p w14:paraId="3F7E3A08" w14:textId="4D47F88F" w:rsidR="00F921E8" w:rsidRPr="00F64437" w:rsidRDefault="00205E47"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w:t>
      </w:r>
      <w:r w:rsidR="00083062" w:rsidRPr="00F64437">
        <w:rPr>
          <w:rFonts w:asciiTheme="minorHAnsi" w:hAnsiTheme="minorHAnsi" w:cstheme="minorHAnsi"/>
          <w:sz w:val="20"/>
          <w:szCs w:val="20"/>
        </w:rPr>
        <w:t xml:space="preserve"> zobowią</w:t>
      </w:r>
      <w:r w:rsidR="00083062" w:rsidRPr="00F64437">
        <w:rPr>
          <w:rFonts w:asciiTheme="minorHAnsi" w:eastAsia="Calibri" w:hAnsiTheme="minorHAnsi" w:cstheme="minorHAnsi"/>
          <w:sz w:val="20"/>
          <w:szCs w:val="20"/>
        </w:rPr>
        <w:t>z</w:t>
      </w:r>
      <w:r w:rsidR="00083062" w:rsidRPr="00F64437">
        <w:rPr>
          <w:rFonts w:asciiTheme="minorHAnsi" w:hAnsiTheme="minorHAnsi" w:cstheme="minorHAnsi"/>
          <w:sz w:val="20"/>
          <w:szCs w:val="20"/>
        </w:rPr>
        <w:t>any jest niezwłocznie powiadomi</w:t>
      </w:r>
      <w:r w:rsidR="00083062" w:rsidRPr="00F64437">
        <w:rPr>
          <w:rFonts w:asciiTheme="minorHAnsi" w:eastAsia="Calibri" w:hAnsiTheme="minorHAnsi" w:cstheme="minorHAnsi"/>
          <w:sz w:val="20"/>
          <w:szCs w:val="20"/>
        </w:rPr>
        <w:t>ć</w:t>
      </w:r>
      <w:r w:rsidR="00083062" w:rsidRPr="00F64437">
        <w:rPr>
          <w:rFonts w:asciiTheme="minorHAnsi" w:hAnsiTheme="minorHAnsi" w:cstheme="minorHAnsi"/>
          <w:sz w:val="20"/>
          <w:szCs w:val="20"/>
        </w:rPr>
        <w:t xml:space="preserve"> </w:t>
      </w:r>
      <w:r w:rsidRPr="00F64437">
        <w:rPr>
          <w:rFonts w:asciiTheme="minorHAnsi" w:hAnsiTheme="minorHAnsi" w:cstheme="minorHAnsi"/>
          <w:sz w:val="20"/>
          <w:szCs w:val="20"/>
        </w:rPr>
        <w:t>Dźwigi</w:t>
      </w:r>
      <w:r w:rsidR="00083062" w:rsidRPr="00F64437">
        <w:rPr>
          <w:rFonts w:asciiTheme="minorHAnsi" w:hAnsiTheme="minorHAnsi" w:cstheme="minorHAnsi"/>
          <w:sz w:val="20"/>
          <w:szCs w:val="20"/>
        </w:rPr>
        <w:t>, nie p</w:t>
      </w:r>
      <w:r w:rsidR="00083062" w:rsidRPr="00F64437">
        <w:rPr>
          <w:rFonts w:asciiTheme="minorHAnsi" w:eastAsia="Calibri" w:hAnsiTheme="minorHAnsi" w:cstheme="minorHAnsi"/>
          <w:sz w:val="20"/>
          <w:szCs w:val="20"/>
        </w:rPr>
        <w:t>óźni</w:t>
      </w:r>
      <w:r w:rsidR="00083062" w:rsidRPr="00F64437">
        <w:rPr>
          <w:rFonts w:asciiTheme="minorHAnsi" w:hAnsiTheme="minorHAnsi" w:cstheme="minorHAnsi"/>
          <w:sz w:val="20"/>
          <w:szCs w:val="20"/>
        </w:rPr>
        <w:t>ej ani</w:t>
      </w:r>
      <w:r w:rsidR="00083062" w:rsidRPr="00F64437">
        <w:rPr>
          <w:rFonts w:asciiTheme="minorHAnsi" w:eastAsia="Calibri" w:hAnsiTheme="minorHAnsi" w:cstheme="minorHAnsi"/>
          <w:sz w:val="20"/>
          <w:szCs w:val="20"/>
        </w:rPr>
        <w:t>że</w:t>
      </w:r>
      <w:r w:rsidR="00083062" w:rsidRPr="00F64437">
        <w:rPr>
          <w:rFonts w:asciiTheme="minorHAnsi" w:hAnsiTheme="minorHAnsi" w:cstheme="minorHAnsi"/>
          <w:sz w:val="20"/>
          <w:szCs w:val="20"/>
        </w:rPr>
        <w:t>li w ci</w:t>
      </w:r>
      <w:r w:rsidR="00083062" w:rsidRPr="00F64437">
        <w:rPr>
          <w:rFonts w:asciiTheme="minorHAnsi" w:eastAsia="Calibri" w:hAnsiTheme="minorHAnsi" w:cstheme="minorHAnsi"/>
          <w:sz w:val="20"/>
          <w:szCs w:val="20"/>
        </w:rPr>
        <w:t>ąg</w:t>
      </w:r>
      <w:r w:rsidR="00083062" w:rsidRPr="00F64437">
        <w:rPr>
          <w:rFonts w:asciiTheme="minorHAnsi" w:hAnsiTheme="minorHAnsi" w:cstheme="minorHAnsi"/>
          <w:sz w:val="20"/>
          <w:szCs w:val="20"/>
        </w:rPr>
        <w:t>u 24 godzin od chwili wyst</w:t>
      </w:r>
      <w:r w:rsidR="00083062" w:rsidRPr="00F64437">
        <w:rPr>
          <w:rFonts w:asciiTheme="minorHAnsi" w:eastAsia="Calibri" w:hAnsiTheme="minorHAnsi" w:cstheme="minorHAnsi"/>
          <w:sz w:val="20"/>
          <w:szCs w:val="20"/>
        </w:rPr>
        <w:t>ąp</w:t>
      </w:r>
      <w:r w:rsidR="00083062" w:rsidRPr="00F64437">
        <w:rPr>
          <w:rFonts w:asciiTheme="minorHAnsi" w:hAnsiTheme="minorHAnsi" w:cstheme="minorHAnsi"/>
          <w:sz w:val="20"/>
          <w:szCs w:val="20"/>
        </w:rPr>
        <w:t>ienia awarii lub niewła</w:t>
      </w:r>
      <w:r w:rsidR="00083062" w:rsidRPr="00F64437">
        <w:rPr>
          <w:rFonts w:asciiTheme="minorHAnsi" w:eastAsia="Calibri" w:hAnsiTheme="minorHAnsi" w:cstheme="minorHAnsi"/>
          <w:sz w:val="20"/>
          <w:szCs w:val="20"/>
        </w:rPr>
        <w:t>śc</w:t>
      </w:r>
      <w:r w:rsidR="00083062" w:rsidRPr="00F64437">
        <w:rPr>
          <w:rFonts w:asciiTheme="minorHAnsi" w:hAnsiTheme="minorHAnsi" w:cstheme="minorHAnsi"/>
          <w:sz w:val="20"/>
          <w:szCs w:val="20"/>
        </w:rPr>
        <w:t xml:space="preserve">iwego działania </w:t>
      </w:r>
      <w:r w:rsidRPr="00F64437">
        <w:rPr>
          <w:rFonts w:asciiTheme="minorHAnsi" w:hAnsiTheme="minorHAnsi" w:cstheme="minorHAnsi"/>
          <w:sz w:val="20"/>
          <w:szCs w:val="20"/>
        </w:rPr>
        <w:t>Urządzenia</w:t>
      </w:r>
      <w:r w:rsidR="00083062" w:rsidRPr="00F64437">
        <w:rPr>
          <w:rFonts w:asciiTheme="minorHAnsi" w:hAnsiTheme="minorHAnsi" w:cstheme="minorHAnsi"/>
          <w:sz w:val="20"/>
          <w:szCs w:val="20"/>
        </w:rPr>
        <w:t>, o koni</w:t>
      </w:r>
      <w:r w:rsidR="00F32899">
        <w:rPr>
          <w:rFonts w:asciiTheme="minorHAnsi" w:hAnsiTheme="minorHAnsi" w:cstheme="minorHAnsi"/>
          <w:sz w:val="20"/>
          <w:szCs w:val="20"/>
        </w:rPr>
        <w:t>e</w:t>
      </w:r>
      <w:r w:rsidR="00083062" w:rsidRPr="00F64437">
        <w:rPr>
          <w:rFonts w:asciiTheme="minorHAnsi" w:hAnsiTheme="minorHAnsi" w:cstheme="minorHAnsi"/>
          <w:sz w:val="20"/>
          <w:szCs w:val="20"/>
        </w:rPr>
        <w:t>cznoś</w:t>
      </w:r>
      <w:r w:rsidR="00083062" w:rsidRPr="00F64437">
        <w:rPr>
          <w:rFonts w:asciiTheme="minorHAnsi" w:eastAsia="Calibri" w:hAnsiTheme="minorHAnsi" w:cstheme="minorHAnsi"/>
          <w:sz w:val="20"/>
          <w:szCs w:val="20"/>
        </w:rPr>
        <w:t>ci</w:t>
      </w:r>
      <w:r w:rsidR="00083062" w:rsidRPr="00F64437">
        <w:rPr>
          <w:rFonts w:asciiTheme="minorHAnsi" w:hAnsiTheme="minorHAnsi" w:cstheme="minorHAnsi"/>
          <w:sz w:val="20"/>
          <w:szCs w:val="20"/>
        </w:rPr>
        <w:t xml:space="preserve"> dokonania naprawy lub konserwacji. </w:t>
      </w:r>
      <w:r w:rsidRPr="00F64437">
        <w:rPr>
          <w:rFonts w:asciiTheme="minorHAnsi" w:hAnsiTheme="minorHAnsi" w:cstheme="minorHAnsi"/>
          <w:sz w:val="20"/>
          <w:szCs w:val="20"/>
        </w:rPr>
        <w:t>Dźwigi</w:t>
      </w:r>
      <w:r w:rsidR="00083062" w:rsidRPr="00F64437">
        <w:rPr>
          <w:rFonts w:asciiTheme="minorHAnsi" w:hAnsiTheme="minorHAnsi" w:cstheme="minorHAnsi"/>
          <w:sz w:val="20"/>
          <w:szCs w:val="20"/>
        </w:rPr>
        <w:t xml:space="preserve"> zapewnia planowan</w:t>
      </w:r>
      <w:r w:rsidR="00083062" w:rsidRPr="00F64437">
        <w:rPr>
          <w:rFonts w:asciiTheme="minorHAnsi" w:eastAsia="Calibri" w:hAnsiTheme="minorHAnsi" w:cstheme="minorHAnsi"/>
          <w:sz w:val="20"/>
          <w:szCs w:val="20"/>
        </w:rPr>
        <w:t>ą</w:t>
      </w:r>
      <w:r w:rsidR="00083062" w:rsidRPr="00F64437">
        <w:rPr>
          <w:rFonts w:asciiTheme="minorHAnsi" w:hAnsiTheme="minorHAnsi" w:cstheme="minorHAnsi"/>
          <w:sz w:val="20"/>
          <w:szCs w:val="20"/>
        </w:rPr>
        <w:t xml:space="preserve"> konserwacj</w:t>
      </w:r>
      <w:r w:rsidR="00083062" w:rsidRPr="00F64437">
        <w:rPr>
          <w:rFonts w:asciiTheme="minorHAnsi" w:eastAsia="Calibri" w:hAnsiTheme="minorHAnsi" w:cstheme="minorHAnsi"/>
          <w:sz w:val="20"/>
          <w:szCs w:val="20"/>
        </w:rPr>
        <w:t>ę</w:t>
      </w:r>
      <w:r w:rsidR="00083062" w:rsidRPr="00F64437">
        <w:rPr>
          <w:rFonts w:asciiTheme="minorHAnsi" w:hAnsiTheme="minorHAnsi" w:cstheme="minorHAnsi"/>
          <w:sz w:val="20"/>
          <w:szCs w:val="20"/>
        </w:rPr>
        <w:t xml:space="preserve"> od poniedziałku do pi</w:t>
      </w:r>
      <w:r w:rsidR="00083062" w:rsidRPr="00F64437">
        <w:rPr>
          <w:rFonts w:asciiTheme="minorHAnsi" w:eastAsia="Calibri" w:hAnsiTheme="minorHAnsi" w:cstheme="minorHAnsi"/>
          <w:sz w:val="20"/>
          <w:szCs w:val="20"/>
        </w:rPr>
        <w:t>ąt</w:t>
      </w:r>
      <w:r w:rsidR="00083062" w:rsidRPr="00F64437">
        <w:rPr>
          <w:rFonts w:asciiTheme="minorHAnsi" w:hAnsiTheme="minorHAnsi" w:cstheme="minorHAnsi"/>
          <w:sz w:val="20"/>
          <w:szCs w:val="20"/>
        </w:rPr>
        <w:t>ku, z wył</w:t>
      </w:r>
      <w:r w:rsidR="00083062" w:rsidRPr="00F64437">
        <w:rPr>
          <w:rFonts w:asciiTheme="minorHAnsi" w:eastAsia="Calibri" w:hAnsiTheme="minorHAnsi" w:cstheme="minorHAnsi"/>
          <w:sz w:val="20"/>
          <w:szCs w:val="20"/>
        </w:rPr>
        <w:t>ąc</w:t>
      </w:r>
      <w:r w:rsidR="00083062" w:rsidRPr="00F64437">
        <w:rPr>
          <w:rFonts w:asciiTheme="minorHAnsi" w:hAnsiTheme="minorHAnsi" w:cstheme="minorHAnsi"/>
          <w:sz w:val="20"/>
          <w:szCs w:val="20"/>
        </w:rPr>
        <w:t xml:space="preserve">zeniem dni ustawowo wolnych od pracy w godzinach od 8:00 do 16:00. </w:t>
      </w:r>
    </w:p>
    <w:p w14:paraId="476645DE" w14:textId="769492C0" w:rsidR="00F921E8" w:rsidRPr="00F64437" w:rsidRDefault="003C1867" w:rsidP="00205E4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Klient</w:t>
      </w:r>
      <w:r w:rsidR="00083062" w:rsidRPr="00F64437">
        <w:rPr>
          <w:rFonts w:asciiTheme="minorHAnsi" w:hAnsiTheme="minorHAnsi" w:cstheme="minorHAnsi"/>
          <w:sz w:val="20"/>
          <w:szCs w:val="20"/>
        </w:rPr>
        <w:t xml:space="preserve"> nie ma prawa umieszczania na </w:t>
      </w:r>
      <w:r w:rsidRPr="00F64437">
        <w:rPr>
          <w:rFonts w:asciiTheme="minorHAnsi" w:hAnsiTheme="minorHAnsi" w:cstheme="minorHAnsi"/>
          <w:sz w:val="20"/>
          <w:szCs w:val="20"/>
        </w:rPr>
        <w:t>Urządzeniu</w:t>
      </w:r>
      <w:r w:rsidR="00083062" w:rsidRPr="00F64437">
        <w:rPr>
          <w:rFonts w:asciiTheme="minorHAnsi" w:hAnsiTheme="minorHAnsi" w:cstheme="minorHAnsi"/>
          <w:sz w:val="20"/>
          <w:szCs w:val="20"/>
        </w:rPr>
        <w:t xml:space="preserve"> jakichkolwiek swoich oznaczeń bez pisemnej zgody </w:t>
      </w:r>
      <w:r w:rsidRPr="00F64437">
        <w:rPr>
          <w:rFonts w:asciiTheme="minorHAnsi" w:hAnsiTheme="minorHAnsi" w:cstheme="minorHAnsi"/>
          <w:sz w:val="20"/>
          <w:szCs w:val="20"/>
        </w:rPr>
        <w:t>Dźwigi</w:t>
      </w:r>
      <w:r w:rsidR="00083062" w:rsidRPr="00F64437">
        <w:rPr>
          <w:rFonts w:asciiTheme="minorHAnsi" w:hAnsiTheme="minorHAnsi" w:cstheme="minorHAnsi"/>
          <w:sz w:val="20"/>
          <w:szCs w:val="20"/>
        </w:rPr>
        <w:t xml:space="preserve">. </w:t>
      </w:r>
    </w:p>
    <w:p w14:paraId="64CD583B" w14:textId="1D221921" w:rsidR="003C1867" w:rsidRPr="00F64437" w:rsidRDefault="00430045" w:rsidP="003C1867">
      <w:pPr>
        <w:pStyle w:val="NormalnyWeb"/>
        <w:numPr>
          <w:ilvl w:val="0"/>
          <w:numId w:val="5"/>
        </w:numPr>
        <w:spacing w:before="0" w:beforeAutospacing="0" w:after="200" w:afterAutospacing="0"/>
        <w:ind w:left="426" w:hanging="284"/>
        <w:contextualSpacing/>
        <w:jc w:val="both"/>
        <w:rPr>
          <w:rFonts w:asciiTheme="minorHAnsi" w:hAnsiTheme="minorHAnsi" w:cstheme="minorHAnsi"/>
          <w:sz w:val="20"/>
          <w:szCs w:val="20"/>
        </w:rPr>
      </w:pPr>
      <w:r>
        <w:rPr>
          <w:rFonts w:asciiTheme="minorHAnsi" w:hAnsiTheme="minorHAnsi" w:cstheme="minorHAnsi"/>
          <w:sz w:val="20"/>
          <w:szCs w:val="20"/>
        </w:rPr>
        <w:t>Jeśli inaczej nie ustalono, w</w:t>
      </w:r>
      <w:r w:rsidR="003C1867" w:rsidRPr="00F64437">
        <w:rPr>
          <w:rFonts w:asciiTheme="minorHAnsi" w:hAnsiTheme="minorHAnsi" w:cstheme="minorHAnsi"/>
          <w:sz w:val="20"/>
          <w:szCs w:val="20"/>
        </w:rPr>
        <w:t>ynagrodzenie za Usługę krótkoterminową jest naliczane</w:t>
      </w:r>
      <w:r w:rsidR="00083062" w:rsidRPr="00F64437">
        <w:rPr>
          <w:rFonts w:asciiTheme="minorHAnsi" w:hAnsiTheme="minorHAnsi" w:cstheme="minorHAnsi"/>
          <w:sz w:val="20"/>
          <w:szCs w:val="20"/>
        </w:rPr>
        <w:t xml:space="preserve"> z góry za każdą rozpoczętą godzinę pracy, według stawki godzinowej z uwzględnieniem minimaln</w:t>
      </w:r>
      <w:r w:rsidR="003C1867" w:rsidRPr="00F64437">
        <w:rPr>
          <w:rFonts w:asciiTheme="minorHAnsi" w:hAnsiTheme="minorHAnsi" w:cstheme="minorHAnsi"/>
          <w:sz w:val="20"/>
          <w:szCs w:val="20"/>
        </w:rPr>
        <w:t>ej ilości godzin pracy dla danego Urządzenia</w:t>
      </w:r>
      <w:r w:rsidR="00083062" w:rsidRPr="00F64437">
        <w:rPr>
          <w:rFonts w:asciiTheme="minorHAnsi" w:hAnsiTheme="minorHAnsi" w:cstheme="minorHAnsi"/>
          <w:sz w:val="20"/>
          <w:szCs w:val="20"/>
        </w:rPr>
        <w:t xml:space="preserve">. W przypadku </w:t>
      </w:r>
      <w:r w:rsidR="003C1867" w:rsidRPr="00F64437">
        <w:rPr>
          <w:rFonts w:asciiTheme="minorHAnsi" w:hAnsiTheme="minorHAnsi" w:cstheme="minorHAnsi"/>
          <w:sz w:val="20"/>
          <w:szCs w:val="20"/>
        </w:rPr>
        <w:t>Usługi długoterminowej wynagrodzenie naliczane</w:t>
      </w:r>
      <w:r w:rsidR="00083062" w:rsidRPr="00F64437">
        <w:rPr>
          <w:rFonts w:asciiTheme="minorHAnsi" w:hAnsiTheme="minorHAnsi" w:cstheme="minorHAnsi"/>
          <w:sz w:val="20"/>
          <w:szCs w:val="20"/>
        </w:rPr>
        <w:t xml:space="preserve"> jest według </w:t>
      </w:r>
      <w:r w:rsidR="003C1867" w:rsidRPr="00F64437">
        <w:rPr>
          <w:rFonts w:asciiTheme="minorHAnsi" w:hAnsiTheme="minorHAnsi" w:cstheme="minorHAnsi"/>
          <w:sz w:val="20"/>
          <w:szCs w:val="20"/>
        </w:rPr>
        <w:t>stawki godzinowej lub ryczałtu</w:t>
      </w:r>
      <w:r w:rsidR="00083062" w:rsidRPr="00F64437">
        <w:rPr>
          <w:rFonts w:asciiTheme="minorHAnsi" w:hAnsiTheme="minorHAnsi" w:cstheme="minorHAnsi"/>
          <w:sz w:val="20"/>
          <w:szCs w:val="20"/>
        </w:rPr>
        <w:t xml:space="preserve">. </w:t>
      </w:r>
    </w:p>
    <w:p w14:paraId="071F324F" w14:textId="77777777" w:rsidR="003C1867" w:rsidRPr="00F64437" w:rsidRDefault="003C1867" w:rsidP="003C1867">
      <w:pPr>
        <w:pStyle w:val="NormalnyWeb"/>
        <w:spacing w:before="0" w:beforeAutospacing="0" w:after="200" w:afterAutospacing="0"/>
        <w:ind w:left="426"/>
        <w:contextualSpacing/>
        <w:jc w:val="both"/>
        <w:rPr>
          <w:rFonts w:asciiTheme="minorHAnsi" w:hAnsiTheme="minorHAnsi" w:cstheme="minorHAnsi"/>
          <w:sz w:val="20"/>
          <w:szCs w:val="20"/>
        </w:rPr>
      </w:pPr>
    </w:p>
    <w:p w14:paraId="5E8A5CB0" w14:textId="77777777" w:rsidR="00083062" w:rsidRPr="00F64437" w:rsidRDefault="00524C4D" w:rsidP="003C1867">
      <w:pPr>
        <w:pStyle w:val="NormalnyWeb"/>
        <w:spacing w:before="200" w:beforeAutospacing="0" w:after="200" w:afterAutospacing="0"/>
        <w:jc w:val="both"/>
        <w:rPr>
          <w:rFonts w:asciiTheme="minorHAnsi" w:hAnsiTheme="minorHAnsi" w:cstheme="minorHAnsi"/>
          <w:b/>
          <w:sz w:val="20"/>
          <w:szCs w:val="20"/>
        </w:rPr>
      </w:pPr>
      <w:r w:rsidRPr="00F64437">
        <w:rPr>
          <w:rFonts w:asciiTheme="minorHAnsi" w:hAnsiTheme="minorHAnsi" w:cstheme="minorHAnsi"/>
          <w:b/>
          <w:sz w:val="20"/>
          <w:szCs w:val="20"/>
        </w:rPr>
        <w:t>§ 9.</w:t>
      </w:r>
      <w:r w:rsidR="00083062" w:rsidRPr="00F64437">
        <w:rPr>
          <w:rFonts w:asciiTheme="minorHAnsi" w:hAnsiTheme="minorHAnsi" w:cstheme="minorHAnsi"/>
          <w:b/>
          <w:sz w:val="20"/>
          <w:szCs w:val="20"/>
        </w:rPr>
        <w:t xml:space="preserve"> PRZEKAZANIE I ZWROT</w:t>
      </w:r>
    </w:p>
    <w:p w14:paraId="7D12C1A5" w14:textId="15170DA5" w:rsidR="00D704E3" w:rsidRPr="00F64437" w:rsidRDefault="00D4785D" w:rsidP="00AB24BE">
      <w:pPr>
        <w:pStyle w:val="NormalnyWeb"/>
        <w:numPr>
          <w:ilvl w:val="0"/>
          <w:numId w:val="28"/>
        </w:numPr>
        <w:spacing w:before="200" w:beforeAutospacing="0" w:after="200" w:afterAutospacing="0"/>
        <w:ind w:left="426" w:hanging="284"/>
        <w:contextualSpacing/>
        <w:jc w:val="both"/>
        <w:rPr>
          <w:rFonts w:asciiTheme="minorHAnsi" w:hAnsiTheme="minorHAnsi" w:cstheme="minorHAnsi"/>
          <w:sz w:val="20"/>
          <w:szCs w:val="20"/>
        </w:rPr>
      </w:pPr>
      <w:r>
        <w:rPr>
          <w:rFonts w:asciiTheme="minorHAnsi" w:hAnsiTheme="minorHAnsi" w:cstheme="minorHAnsi"/>
          <w:sz w:val="20"/>
          <w:szCs w:val="20"/>
        </w:rPr>
        <w:t>W przypadku świadczenia Usługi bez operatora ze strony Dźwigi przekazanie i z</w:t>
      </w:r>
      <w:r w:rsidR="00083062" w:rsidRPr="00F64437">
        <w:rPr>
          <w:rFonts w:asciiTheme="minorHAnsi" w:hAnsiTheme="minorHAnsi" w:cstheme="minorHAnsi"/>
          <w:sz w:val="20"/>
          <w:szCs w:val="20"/>
        </w:rPr>
        <w:t>wrot Urządzenia nast</w:t>
      </w:r>
      <w:r w:rsidR="00083062" w:rsidRPr="00F64437">
        <w:rPr>
          <w:rFonts w:asciiTheme="minorHAnsi" w:eastAsia="Calibri" w:hAnsiTheme="minorHAnsi" w:cstheme="minorHAnsi"/>
          <w:sz w:val="20"/>
          <w:szCs w:val="20"/>
        </w:rPr>
        <w:t>ęp</w:t>
      </w:r>
      <w:r w:rsidR="00083062" w:rsidRPr="00F64437">
        <w:rPr>
          <w:rFonts w:asciiTheme="minorHAnsi" w:hAnsiTheme="minorHAnsi" w:cstheme="minorHAnsi"/>
          <w:sz w:val="20"/>
          <w:szCs w:val="20"/>
        </w:rPr>
        <w:t>uje tylko na podstawie Protokołu Przekazania, podpisanego przez Strony w momencie wydania i zwrotu Urządzenia. Nieobecność osoby wskazanej w Umowie, jako odbierają</w:t>
      </w:r>
      <w:r w:rsidR="00083062" w:rsidRPr="00F64437">
        <w:rPr>
          <w:rFonts w:asciiTheme="minorHAnsi" w:eastAsia="Calibri" w:hAnsiTheme="minorHAnsi" w:cstheme="minorHAnsi"/>
          <w:sz w:val="20"/>
          <w:szCs w:val="20"/>
        </w:rPr>
        <w:t>c</w:t>
      </w:r>
      <w:r w:rsidR="00083062" w:rsidRPr="00F64437">
        <w:rPr>
          <w:rFonts w:asciiTheme="minorHAnsi" w:hAnsiTheme="minorHAnsi" w:cstheme="minorHAnsi"/>
          <w:sz w:val="20"/>
          <w:szCs w:val="20"/>
        </w:rPr>
        <w:t>ej lub zdaj</w:t>
      </w:r>
      <w:r w:rsidR="00083062" w:rsidRPr="00F64437">
        <w:rPr>
          <w:rFonts w:asciiTheme="minorHAnsi" w:eastAsia="Calibri" w:hAnsiTheme="minorHAnsi" w:cstheme="minorHAnsi"/>
          <w:sz w:val="20"/>
          <w:szCs w:val="20"/>
        </w:rPr>
        <w:t>ąc</w:t>
      </w:r>
      <w:r w:rsidR="00083062" w:rsidRPr="00F64437">
        <w:rPr>
          <w:rFonts w:asciiTheme="minorHAnsi" w:hAnsiTheme="minorHAnsi" w:cstheme="minorHAnsi"/>
          <w:sz w:val="20"/>
          <w:szCs w:val="20"/>
        </w:rPr>
        <w:t xml:space="preserve">ej Urządzenie w imieniu Klienta skutkuje tym, </w:t>
      </w:r>
      <w:r w:rsidR="00083062" w:rsidRPr="00F64437">
        <w:rPr>
          <w:rFonts w:asciiTheme="minorHAnsi" w:eastAsia="Calibri" w:hAnsiTheme="minorHAnsi" w:cstheme="minorHAnsi"/>
          <w:sz w:val="20"/>
          <w:szCs w:val="20"/>
        </w:rPr>
        <w:t>że</w:t>
      </w:r>
      <w:r w:rsidR="00083062" w:rsidRPr="00F64437">
        <w:rPr>
          <w:rFonts w:asciiTheme="minorHAnsi" w:hAnsiTheme="minorHAnsi" w:cstheme="minorHAnsi"/>
          <w:sz w:val="20"/>
          <w:szCs w:val="20"/>
        </w:rPr>
        <w:t xml:space="preserve"> Klient zgadza si</w:t>
      </w:r>
      <w:r w:rsidR="00083062" w:rsidRPr="00F64437">
        <w:rPr>
          <w:rFonts w:asciiTheme="minorHAnsi" w:eastAsia="Calibri" w:hAnsiTheme="minorHAnsi" w:cstheme="minorHAnsi"/>
          <w:sz w:val="20"/>
          <w:szCs w:val="20"/>
        </w:rPr>
        <w:t>ę</w:t>
      </w:r>
      <w:r w:rsidR="00083062" w:rsidRPr="00F64437">
        <w:rPr>
          <w:rFonts w:asciiTheme="minorHAnsi" w:hAnsiTheme="minorHAnsi" w:cstheme="minorHAnsi"/>
          <w:sz w:val="20"/>
          <w:szCs w:val="20"/>
        </w:rPr>
        <w:t xml:space="preserve"> z uwagami wpisanymi przez Dźwigi. </w:t>
      </w:r>
      <w:r>
        <w:rPr>
          <w:rFonts w:asciiTheme="minorHAnsi" w:hAnsiTheme="minorHAnsi" w:cstheme="minorHAnsi"/>
          <w:sz w:val="20"/>
          <w:szCs w:val="20"/>
        </w:rPr>
        <w:t xml:space="preserve">W przypadku świadczenia Usługi z operatorem ze strony Dźwigi </w:t>
      </w:r>
      <w:r w:rsidR="0002533A">
        <w:rPr>
          <w:rFonts w:asciiTheme="minorHAnsi" w:hAnsiTheme="minorHAnsi" w:cstheme="minorHAnsi"/>
          <w:sz w:val="20"/>
          <w:szCs w:val="20"/>
        </w:rPr>
        <w:t xml:space="preserve">zakończenie wykonania Usługi potwierdzone jest raportem z wykonania Usługi. </w:t>
      </w:r>
    </w:p>
    <w:p w14:paraId="539BE4DB" w14:textId="77777777" w:rsidR="00D704E3" w:rsidRPr="00F64437" w:rsidRDefault="00083062" w:rsidP="00AB24BE">
      <w:pPr>
        <w:pStyle w:val="NormalnyWeb"/>
        <w:numPr>
          <w:ilvl w:val="0"/>
          <w:numId w:val="28"/>
        </w:numPr>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Koszt transportu Urządzenia do miejsca pracy wskazanego przez Klienta i z powrotem do siedziby Dźwigi oraz koszty jej załadunku i rozładunku </w:t>
      </w:r>
      <w:r w:rsidR="00D704E3" w:rsidRPr="00F64437">
        <w:rPr>
          <w:rFonts w:asciiTheme="minorHAnsi" w:hAnsiTheme="minorHAnsi" w:cstheme="minorHAnsi"/>
          <w:sz w:val="20"/>
          <w:szCs w:val="20"/>
        </w:rPr>
        <w:t>b</w:t>
      </w:r>
      <w:r w:rsidR="00D704E3" w:rsidRPr="00F64437">
        <w:rPr>
          <w:rFonts w:asciiTheme="minorHAnsi" w:eastAsia="Calibri" w:hAnsiTheme="minorHAnsi" w:cstheme="minorHAnsi"/>
          <w:sz w:val="20"/>
          <w:szCs w:val="20"/>
        </w:rPr>
        <w:t>ęd</w:t>
      </w:r>
      <w:r w:rsidR="00D704E3" w:rsidRPr="00F64437">
        <w:rPr>
          <w:rFonts w:asciiTheme="minorHAnsi" w:hAnsiTheme="minorHAnsi" w:cstheme="minorHAnsi"/>
          <w:sz w:val="20"/>
          <w:szCs w:val="20"/>
        </w:rPr>
        <w:t>zie</w:t>
      </w:r>
      <w:r w:rsidRPr="00F64437">
        <w:rPr>
          <w:rFonts w:asciiTheme="minorHAnsi" w:hAnsiTheme="minorHAnsi" w:cstheme="minorHAnsi"/>
          <w:sz w:val="20"/>
          <w:szCs w:val="20"/>
        </w:rPr>
        <w:t xml:space="preserve"> ponosił Klient, chyba, </w:t>
      </w:r>
      <w:r w:rsidR="00D704E3" w:rsidRPr="00F64437">
        <w:rPr>
          <w:rFonts w:asciiTheme="minorHAnsi" w:eastAsia="Calibri" w:hAnsiTheme="minorHAnsi" w:cstheme="minorHAnsi"/>
          <w:sz w:val="20"/>
          <w:szCs w:val="20"/>
        </w:rPr>
        <w:t>że</w:t>
      </w:r>
      <w:r w:rsidRPr="00F64437">
        <w:rPr>
          <w:rFonts w:asciiTheme="minorHAnsi" w:hAnsiTheme="minorHAnsi" w:cstheme="minorHAnsi"/>
          <w:sz w:val="20"/>
          <w:szCs w:val="20"/>
        </w:rPr>
        <w:t xml:space="preserve"> Umowa stanowi inaczej. </w:t>
      </w:r>
    </w:p>
    <w:p w14:paraId="1EA78099" w14:textId="4DFA1882" w:rsidR="00D704E3" w:rsidRPr="00F64437" w:rsidRDefault="00083062" w:rsidP="00D704E3">
      <w:pPr>
        <w:pStyle w:val="NormalnyWeb"/>
        <w:numPr>
          <w:ilvl w:val="0"/>
          <w:numId w:val="28"/>
        </w:numPr>
        <w:ind w:left="426" w:hanging="284"/>
        <w:jc w:val="both"/>
        <w:rPr>
          <w:rFonts w:asciiTheme="minorHAnsi" w:hAnsiTheme="minorHAnsi" w:cstheme="minorHAnsi"/>
          <w:sz w:val="20"/>
          <w:szCs w:val="20"/>
        </w:rPr>
      </w:pPr>
      <w:r w:rsidRPr="00F64437">
        <w:rPr>
          <w:rFonts w:asciiTheme="minorHAnsi" w:hAnsiTheme="minorHAnsi" w:cstheme="minorHAnsi"/>
          <w:sz w:val="20"/>
          <w:szCs w:val="20"/>
        </w:rPr>
        <w:t xml:space="preserve">Uwagi zawarte w Protokole Przekazania </w:t>
      </w:r>
      <w:r w:rsidR="00D704E3" w:rsidRPr="00F64437">
        <w:rPr>
          <w:rFonts w:asciiTheme="minorHAnsi" w:hAnsiTheme="minorHAnsi" w:cstheme="minorHAnsi"/>
          <w:sz w:val="20"/>
          <w:szCs w:val="20"/>
        </w:rPr>
        <w:t>stanowią</w:t>
      </w:r>
      <w:r w:rsidRPr="00F64437">
        <w:rPr>
          <w:rFonts w:asciiTheme="minorHAnsi" w:hAnsiTheme="minorHAnsi" w:cstheme="minorHAnsi"/>
          <w:sz w:val="20"/>
          <w:szCs w:val="20"/>
        </w:rPr>
        <w:t xml:space="preserve"> </w:t>
      </w:r>
      <w:r w:rsidR="00D704E3" w:rsidRPr="00F64437">
        <w:rPr>
          <w:rFonts w:asciiTheme="minorHAnsi" w:hAnsiTheme="minorHAnsi" w:cstheme="minorHAnsi"/>
          <w:sz w:val="20"/>
          <w:szCs w:val="20"/>
        </w:rPr>
        <w:t>podstaw</w:t>
      </w:r>
      <w:r w:rsidR="00D704E3" w:rsidRPr="00F64437">
        <w:rPr>
          <w:rFonts w:asciiTheme="minorHAnsi" w:eastAsia="Calibri" w:hAnsiTheme="minorHAnsi" w:cstheme="minorHAnsi"/>
          <w:sz w:val="20"/>
          <w:szCs w:val="20"/>
        </w:rPr>
        <w:t>ę</w:t>
      </w:r>
      <w:r w:rsidRPr="00F64437">
        <w:rPr>
          <w:rFonts w:asciiTheme="minorHAnsi" w:hAnsiTheme="minorHAnsi" w:cstheme="minorHAnsi"/>
          <w:sz w:val="20"/>
          <w:szCs w:val="20"/>
        </w:rPr>
        <w:t xml:space="preserve"> do wzajemnych </w:t>
      </w:r>
      <w:r w:rsidR="00D704E3" w:rsidRPr="00F64437">
        <w:rPr>
          <w:rFonts w:asciiTheme="minorHAnsi" w:hAnsiTheme="minorHAnsi" w:cstheme="minorHAnsi"/>
          <w:sz w:val="20"/>
          <w:szCs w:val="20"/>
        </w:rPr>
        <w:t>rozlicze</w:t>
      </w:r>
      <w:r w:rsidR="00D704E3" w:rsidRPr="00F64437">
        <w:rPr>
          <w:rFonts w:asciiTheme="minorHAnsi" w:eastAsia="Calibri" w:hAnsiTheme="minorHAnsi" w:cstheme="minorHAnsi"/>
          <w:sz w:val="20"/>
          <w:szCs w:val="20"/>
        </w:rPr>
        <w:t>ń</w:t>
      </w:r>
      <w:r w:rsidRPr="00F64437">
        <w:rPr>
          <w:rFonts w:asciiTheme="minorHAnsi" w:hAnsiTheme="minorHAnsi" w:cstheme="minorHAnsi"/>
          <w:sz w:val="20"/>
          <w:szCs w:val="20"/>
        </w:rPr>
        <w:t xml:space="preserve"> oraz </w:t>
      </w:r>
      <w:r w:rsidR="00777B82" w:rsidRPr="00F64437">
        <w:rPr>
          <w:rFonts w:asciiTheme="minorHAnsi" w:hAnsiTheme="minorHAnsi" w:cstheme="minorHAnsi"/>
          <w:sz w:val="20"/>
          <w:szCs w:val="20"/>
        </w:rPr>
        <w:t>roszcze</w:t>
      </w:r>
      <w:r w:rsidR="00777B82" w:rsidRPr="00F64437">
        <w:rPr>
          <w:rFonts w:asciiTheme="minorHAnsi" w:eastAsia="Calibri" w:hAnsiTheme="minorHAnsi" w:cstheme="minorHAnsi"/>
          <w:sz w:val="20"/>
          <w:szCs w:val="20"/>
        </w:rPr>
        <w:t>ń</w:t>
      </w:r>
      <w:r w:rsidRPr="00F64437">
        <w:rPr>
          <w:rFonts w:asciiTheme="minorHAnsi" w:hAnsiTheme="minorHAnsi" w:cstheme="minorHAnsi"/>
          <w:sz w:val="20"/>
          <w:szCs w:val="20"/>
        </w:rPr>
        <w:t xml:space="preserve"> finansowych ze strony Dźwigi za zniszczenia, uszkodzenia i straty powstałe podczas </w:t>
      </w:r>
      <w:r w:rsidR="00777B82" w:rsidRPr="00F64437">
        <w:rPr>
          <w:rFonts w:asciiTheme="minorHAnsi" w:hAnsiTheme="minorHAnsi" w:cstheme="minorHAnsi"/>
          <w:sz w:val="20"/>
          <w:szCs w:val="20"/>
        </w:rPr>
        <w:t>u</w:t>
      </w:r>
      <w:r w:rsidR="00777B82" w:rsidRPr="00F64437">
        <w:rPr>
          <w:rFonts w:asciiTheme="minorHAnsi" w:eastAsia="Calibri" w:hAnsiTheme="minorHAnsi" w:cstheme="minorHAnsi"/>
          <w:sz w:val="20"/>
          <w:szCs w:val="20"/>
        </w:rPr>
        <w:t>ży</w:t>
      </w:r>
      <w:r w:rsidR="00777B82" w:rsidRPr="00F64437">
        <w:rPr>
          <w:rFonts w:asciiTheme="minorHAnsi" w:hAnsiTheme="minorHAnsi" w:cstheme="minorHAnsi"/>
          <w:sz w:val="20"/>
          <w:szCs w:val="20"/>
        </w:rPr>
        <w:t>tkowania</w:t>
      </w:r>
      <w:r w:rsidRPr="00F64437">
        <w:rPr>
          <w:rFonts w:asciiTheme="minorHAnsi" w:hAnsiTheme="minorHAnsi" w:cstheme="minorHAnsi"/>
          <w:sz w:val="20"/>
          <w:szCs w:val="20"/>
        </w:rPr>
        <w:t xml:space="preserve"> Urządzenia przez </w:t>
      </w:r>
      <w:r w:rsidR="00777B82" w:rsidRPr="00F64437">
        <w:rPr>
          <w:rFonts w:asciiTheme="minorHAnsi" w:hAnsiTheme="minorHAnsi" w:cstheme="minorHAnsi"/>
          <w:sz w:val="20"/>
          <w:szCs w:val="20"/>
        </w:rPr>
        <w:t>Klienta</w:t>
      </w:r>
      <w:r w:rsidRPr="00F64437">
        <w:rPr>
          <w:rFonts w:asciiTheme="minorHAnsi" w:hAnsiTheme="minorHAnsi" w:cstheme="minorHAnsi"/>
          <w:sz w:val="20"/>
          <w:szCs w:val="20"/>
        </w:rPr>
        <w:t xml:space="preserve">. Dźwigi dokona ostatecznego </w:t>
      </w:r>
      <w:r w:rsidR="0002533A">
        <w:rPr>
          <w:rFonts w:asciiTheme="minorHAnsi" w:hAnsiTheme="minorHAnsi" w:cstheme="minorHAnsi"/>
          <w:sz w:val="20"/>
          <w:szCs w:val="20"/>
        </w:rPr>
        <w:t>sprawdzenia</w:t>
      </w:r>
      <w:r w:rsidRPr="00F64437">
        <w:rPr>
          <w:rFonts w:asciiTheme="minorHAnsi" w:hAnsiTheme="minorHAnsi" w:cstheme="minorHAnsi"/>
          <w:sz w:val="20"/>
          <w:szCs w:val="20"/>
        </w:rPr>
        <w:t xml:space="preserve"> technicznego Urządzenia w terminie nie </w:t>
      </w:r>
      <w:r w:rsidR="00777B82" w:rsidRPr="00F64437">
        <w:rPr>
          <w:rFonts w:asciiTheme="minorHAnsi" w:hAnsiTheme="minorHAnsi" w:cstheme="minorHAnsi"/>
          <w:sz w:val="20"/>
          <w:szCs w:val="20"/>
        </w:rPr>
        <w:t>dłu</w:t>
      </w:r>
      <w:r w:rsidR="00777B82" w:rsidRPr="00F64437">
        <w:rPr>
          <w:rFonts w:asciiTheme="minorHAnsi" w:eastAsia="Calibri" w:hAnsiTheme="minorHAnsi" w:cstheme="minorHAnsi"/>
          <w:sz w:val="20"/>
          <w:szCs w:val="20"/>
        </w:rPr>
        <w:t>żs</w:t>
      </w:r>
      <w:r w:rsidR="00777B82" w:rsidRPr="00F64437">
        <w:rPr>
          <w:rFonts w:asciiTheme="minorHAnsi" w:hAnsiTheme="minorHAnsi" w:cstheme="minorHAnsi"/>
          <w:sz w:val="20"/>
          <w:szCs w:val="20"/>
        </w:rPr>
        <w:t>zym</w:t>
      </w:r>
      <w:r w:rsidRPr="00F64437">
        <w:rPr>
          <w:rFonts w:asciiTheme="minorHAnsi" w:hAnsiTheme="minorHAnsi" w:cstheme="minorHAnsi"/>
          <w:sz w:val="20"/>
          <w:szCs w:val="20"/>
        </w:rPr>
        <w:t xml:space="preserve"> </w:t>
      </w:r>
      <w:r w:rsidR="00777B82" w:rsidRPr="00F64437">
        <w:rPr>
          <w:rFonts w:asciiTheme="minorHAnsi" w:hAnsiTheme="minorHAnsi" w:cstheme="minorHAnsi"/>
          <w:sz w:val="20"/>
          <w:szCs w:val="20"/>
        </w:rPr>
        <w:t>ni</w:t>
      </w:r>
      <w:r w:rsidR="00777B82" w:rsidRPr="00F64437">
        <w:rPr>
          <w:rFonts w:asciiTheme="minorHAnsi" w:eastAsia="Calibri" w:hAnsiTheme="minorHAnsi" w:cstheme="minorHAnsi"/>
          <w:sz w:val="20"/>
          <w:szCs w:val="20"/>
        </w:rPr>
        <w:t>ż</w:t>
      </w:r>
      <w:r w:rsidRPr="00F64437">
        <w:rPr>
          <w:rFonts w:asciiTheme="minorHAnsi" w:hAnsiTheme="minorHAnsi" w:cstheme="minorHAnsi"/>
          <w:sz w:val="20"/>
          <w:szCs w:val="20"/>
        </w:rPr>
        <w:t xml:space="preserve"> 7 dni roboczych od zwrotu Urządzenia oraz powiadomi Klienta w tym terminie o ewentualnych zniszczeniach, uszkodzeniach oraz stratach dokonanych w trakcie Umowy, </w:t>
      </w:r>
      <w:r w:rsidR="00777B82" w:rsidRPr="00F64437">
        <w:rPr>
          <w:rFonts w:asciiTheme="minorHAnsi" w:hAnsiTheme="minorHAnsi" w:cstheme="minorHAnsi"/>
          <w:sz w:val="20"/>
          <w:szCs w:val="20"/>
        </w:rPr>
        <w:t>które</w:t>
      </w:r>
      <w:r w:rsidRPr="00F64437">
        <w:rPr>
          <w:rFonts w:asciiTheme="minorHAnsi" w:hAnsiTheme="minorHAnsi" w:cstheme="minorHAnsi"/>
          <w:sz w:val="20"/>
          <w:szCs w:val="20"/>
        </w:rPr>
        <w:t xml:space="preserve"> nie zostały przez niego stwierdzone w dniu zwrotu </w:t>
      </w:r>
      <w:r w:rsidR="00F32899">
        <w:rPr>
          <w:rFonts w:asciiTheme="minorHAnsi" w:hAnsiTheme="minorHAnsi" w:cstheme="minorHAnsi"/>
          <w:sz w:val="20"/>
          <w:szCs w:val="20"/>
        </w:rPr>
        <w:t>Urządzenia</w:t>
      </w:r>
      <w:r w:rsidRPr="00F64437">
        <w:rPr>
          <w:rFonts w:asciiTheme="minorHAnsi" w:hAnsiTheme="minorHAnsi" w:cstheme="minorHAnsi"/>
          <w:sz w:val="20"/>
          <w:szCs w:val="20"/>
        </w:rPr>
        <w:t xml:space="preserve">. </w:t>
      </w:r>
    </w:p>
    <w:p w14:paraId="4687E556" w14:textId="77777777" w:rsidR="00083062" w:rsidRPr="00F64437" w:rsidRDefault="00524C4D" w:rsidP="00083062">
      <w:pPr>
        <w:spacing w:line="240" w:lineRule="auto"/>
        <w:ind w:firstLine="425"/>
        <w:jc w:val="both"/>
        <w:rPr>
          <w:rFonts w:cstheme="minorHAnsi"/>
          <w:b/>
          <w:sz w:val="20"/>
          <w:szCs w:val="20"/>
        </w:rPr>
      </w:pPr>
      <w:r w:rsidRPr="00F64437">
        <w:rPr>
          <w:rFonts w:cstheme="minorHAnsi"/>
          <w:b/>
          <w:sz w:val="20"/>
          <w:szCs w:val="20"/>
        </w:rPr>
        <w:t>§ 10</w:t>
      </w:r>
      <w:r w:rsidR="00083062" w:rsidRPr="00F64437">
        <w:rPr>
          <w:rFonts w:cstheme="minorHAnsi"/>
          <w:b/>
          <w:sz w:val="20"/>
          <w:szCs w:val="20"/>
        </w:rPr>
        <w:t>. KARY UMOWNE</w:t>
      </w:r>
    </w:p>
    <w:p w14:paraId="6675F26D" w14:textId="232DDD03" w:rsidR="00083062" w:rsidRPr="00317EBD" w:rsidRDefault="00083062" w:rsidP="00317EBD">
      <w:pPr>
        <w:pStyle w:val="Akapitzlist"/>
        <w:numPr>
          <w:ilvl w:val="0"/>
          <w:numId w:val="10"/>
        </w:numPr>
        <w:spacing w:after="0" w:line="240" w:lineRule="auto"/>
        <w:ind w:left="426"/>
        <w:jc w:val="both"/>
        <w:rPr>
          <w:rFonts w:cstheme="minorHAnsi"/>
          <w:bCs/>
          <w:sz w:val="20"/>
          <w:szCs w:val="20"/>
        </w:rPr>
      </w:pPr>
      <w:r w:rsidRPr="00F64437">
        <w:rPr>
          <w:rFonts w:cstheme="minorHAnsi"/>
          <w:bCs/>
          <w:sz w:val="20"/>
          <w:szCs w:val="20"/>
        </w:rPr>
        <w:t xml:space="preserve">W przypadku niewykonania lub nienależytego wykonania Umowy Klient zapłaci na rzecz Dźwigi kary umowne: (i) za </w:t>
      </w:r>
      <w:r w:rsidRPr="00F64437">
        <w:rPr>
          <w:rFonts w:cstheme="minorHAnsi"/>
          <w:bCs/>
          <w:sz w:val="20"/>
          <w:szCs w:val="20"/>
        </w:rPr>
        <w:t xml:space="preserve">opóźnienie w odebraniu Urządzeń w wysokości </w:t>
      </w:r>
      <w:r w:rsidR="008338B5">
        <w:rPr>
          <w:rFonts w:cstheme="minorHAnsi"/>
          <w:bCs/>
          <w:sz w:val="20"/>
          <w:szCs w:val="20"/>
        </w:rPr>
        <w:t xml:space="preserve">200 złotych za każdą godzinę opóźnienia jednak nie więcej niż 10.000 złotych, (ii) </w:t>
      </w:r>
      <w:r w:rsidR="00317EBD">
        <w:rPr>
          <w:rFonts w:cstheme="minorHAnsi"/>
          <w:bCs/>
          <w:sz w:val="20"/>
          <w:szCs w:val="20"/>
        </w:rPr>
        <w:t xml:space="preserve">w przypadku Usługi z operatorem 60% stawki godzinowej netto za każdą godzinę, w której Usługa nie może być wykonywana z przyczyn innych niż zawinione przez Dźwigi, jednak nie więcej niż 10.000 </w:t>
      </w:r>
      <w:r w:rsidR="00317EBD" w:rsidRPr="00317EBD">
        <w:rPr>
          <w:rFonts w:cstheme="minorHAnsi"/>
          <w:bCs/>
          <w:sz w:val="20"/>
          <w:szCs w:val="20"/>
        </w:rPr>
        <w:t>złotych</w:t>
      </w:r>
      <w:r w:rsidR="00524C4D" w:rsidRPr="00317EBD">
        <w:rPr>
          <w:rFonts w:cstheme="minorHAnsi"/>
          <w:bCs/>
          <w:sz w:val="20"/>
          <w:szCs w:val="20"/>
        </w:rPr>
        <w:t>, (ii</w:t>
      </w:r>
      <w:r w:rsidR="00317EBD">
        <w:rPr>
          <w:rFonts w:cstheme="minorHAnsi"/>
          <w:bCs/>
          <w:sz w:val="20"/>
          <w:szCs w:val="20"/>
        </w:rPr>
        <w:t>i</w:t>
      </w:r>
      <w:r w:rsidR="00524C4D" w:rsidRPr="00317EBD">
        <w:rPr>
          <w:rFonts w:cstheme="minorHAnsi"/>
          <w:bCs/>
          <w:sz w:val="20"/>
          <w:szCs w:val="20"/>
        </w:rPr>
        <w:t xml:space="preserve">) </w:t>
      </w:r>
      <w:r w:rsidRPr="00317EBD">
        <w:rPr>
          <w:rFonts w:cstheme="minorHAnsi"/>
          <w:bCs/>
          <w:sz w:val="20"/>
          <w:szCs w:val="20"/>
        </w:rPr>
        <w:t xml:space="preserve">za odstąpienie od Umowy przez Dźwigi z przyczyn leżących po stronie Klienta w wysokości </w:t>
      </w:r>
      <w:r w:rsidR="00317EBD">
        <w:rPr>
          <w:rFonts w:cstheme="minorHAnsi"/>
          <w:bCs/>
          <w:sz w:val="20"/>
          <w:szCs w:val="20"/>
        </w:rPr>
        <w:t>150% stawki dobowej</w:t>
      </w:r>
      <w:r w:rsidR="004671F2" w:rsidRPr="00317EBD">
        <w:rPr>
          <w:rFonts w:cstheme="minorHAnsi"/>
          <w:bCs/>
          <w:sz w:val="20"/>
          <w:szCs w:val="20"/>
        </w:rPr>
        <w:t>.</w:t>
      </w:r>
    </w:p>
    <w:p w14:paraId="55E225CD" w14:textId="7E8B4D36" w:rsidR="00083062" w:rsidRPr="00F64437" w:rsidRDefault="00083062" w:rsidP="00083062">
      <w:pPr>
        <w:pStyle w:val="Akapitzlist"/>
        <w:numPr>
          <w:ilvl w:val="0"/>
          <w:numId w:val="10"/>
        </w:numPr>
        <w:spacing w:line="240" w:lineRule="auto"/>
        <w:ind w:left="426"/>
        <w:jc w:val="both"/>
        <w:rPr>
          <w:rFonts w:cstheme="minorHAnsi"/>
          <w:sz w:val="20"/>
          <w:szCs w:val="20"/>
        </w:rPr>
      </w:pPr>
      <w:r w:rsidRPr="00F64437">
        <w:rPr>
          <w:rFonts w:cstheme="minorHAnsi"/>
          <w:sz w:val="20"/>
          <w:szCs w:val="20"/>
        </w:rPr>
        <w:t xml:space="preserve">Naruszenie postanowień </w:t>
      </w:r>
      <w:r w:rsidR="006D6EDE" w:rsidRPr="00F64437">
        <w:rPr>
          <w:rFonts w:cstheme="minorHAnsi"/>
          <w:bCs/>
          <w:sz w:val="20"/>
          <w:szCs w:val="20"/>
        </w:rPr>
        <w:t>§12</w:t>
      </w:r>
      <w:r w:rsidRPr="00F64437">
        <w:rPr>
          <w:rFonts w:cstheme="minorHAnsi"/>
          <w:bCs/>
          <w:sz w:val="20"/>
          <w:szCs w:val="20"/>
        </w:rPr>
        <w:t xml:space="preserve"> </w:t>
      </w:r>
      <w:r w:rsidR="000076A2">
        <w:rPr>
          <w:rFonts w:cstheme="minorHAnsi"/>
          <w:sz w:val="20"/>
          <w:szCs w:val="20"/>
        </w:rPr>
        <w:t>OWU</w:t>
      </w:r>
      <w:r w:rsidRPr="00F64437">
        <w:rPr>
          <w:rFonts w:cstheme="minorHAnsi"/>
          <w:sz w:val="20"/>
          <w:szCs w:val="20"/>
        </w:rPr>
        <w:t xml:space="preserve"> skutkować będzie obowiązkiem zapłaty przez Klienta kary umownej w wysokości 20.000,00 PLN (słownie złotych: dwadzieścia tysięcy złotych) na rzecz Dźwigi, za każde naruszenie.</w:t>
      </w:r>
    </w:p>
    <w:p w14:paraId="5FD0FA05" w14:textId="77777777" w:rsidR="00524C4D" w:rsidRPr="00F64437" w:rsidRDefault="00083062" w:rsidP="00524C4D">
      <w:pPr>
        <w:pStyle w:val="Akapitzlist"/>
        <w:numPr>
          <w:ilvl w:val="0"/>
          <w:numId w:val="10"/>
        </w:numPr>
        <w:spacing w:after="0" w:line="240" w:lineRule="auto"/>
        <w:ind w:left="426"/>
        <w:jc w:val="both"/>
        <w:rPr>
          <w:rFonts w:cstheme="minorHAnsi"/>
          <w:bCs/>
          <w:sz w:val="20"/>
          <w:szCs w:val="20"/>
        </w:rPr>
      </w:pPr>
      <w:r w:rsidRPr="00F64437">
        <w:rPr>
          <w:rFonts w:cstheme="minorHAnsi"/>
          <w:bCs/>
          <w:sz w:val="20"/>
          <w:szCs w:val="20"/>
        </w:rPr>
        <w:t>Dźwigi ma prawo do dochodzenia odszkodowania przenoszącego wysokość zastrzeżonych kar umownych.</w:t>
      </w:r>
    </w:p>
    <w:p w14:paraId="6F1475C5" w14:textId="1A24099C" w:rsidR="00524C4D" w:rsidRPr="00F64437" w:rsidRDefault="004671F2" w:rsidP="00524C4D">
      <w:pPr>
        <w:pStyle w:val="Akapitzlist"/>
        <w:numPr>
          <w:ilvl w:val="0"/>
          <w:numId w:val="10"/>
        </w:numPr>
        <w:spacing w:after="0" w:line="240" w:lineRule="auto"/>
        <w:ind w:left="426"/>
        <w:jc w:val="both"/>
        <w:rPr>
          <w:rFonts w:cstheme="minorHAnsi"/>
          <w:bCs/>
          <w:sz w:val="20"/>
          <w:szCs w:val="20"/>
        </w:rPr>
      </w:pPr>
      <w:r w:rsidRPr="00F64437">
        <w:rPr>
          <w:rFonts w:cstheme="minorHAnsi"/>
          <w:sz w:val="20"/>
          <w:szCs w:val="20"/>
        </w:rPr>
        <w:t>Dźwigi</w:t>
      </w:r>
      <w:r w:rsidR="00083062" w:rsidRPr="00F64437">
        <w:rPr>
          <w:rFonts w:cstheme="minorHAnsi"/>
          <w:sz w:val="20"/>
          <w:szCs w:val="20"/>
        </w:rPr>
        <w:t xml:space="preserve"> ma prawo naliczać karę umowną w wysokości </w:t>
      </w:r>
      <w:r w:rsidR="00317EBD">
        <w:rPr>
          <w:rFonts w:cstheme="minorHAnsi"/>
          <w:sz w:val="20"/>
          <w:szCs w:val="20"/>
        </w:rPr>
        <w:t>200% stawki dobowej</w:t>
      </w:r>
      <w:r w:rsidR="00083062" w:rsidRPr="00F64437">
        <w:rPr>
          <w:rFonts w:cstheme="minorHAnsi"/>
          <w:sz w:val="20"/>
          <w:szCs w:val="20"/>
        </w:rPr>
        <w:t xml:space="preserve"> za każdy dzień bezumownego korzystania z </w:t>
      </w:r>
      <w:r w:rsidRPr="00F64437">
        <w:rPr>
          <w:rFonts w:cstheme="minorHAnsi"/>
          <w:sz w:val="20"/>
          <w:szCs w:val="20"/>
        </w:rPr>
        <w:t>Urządzenia</w:t>
      </w:r>
      <w:r w:rsidR="00083062" w:rsidRPr="00F64437">
        <w:rPr>
          <w:rFonts w:cstheme="minorHAnsi"/>
          <w:sz w:val="20"/>
          <w:szCs w:val="20"/>
        </w:rPr>
        <w:t xml:space="preserve"> do dnia jego zwrotu</w:t>
      </w:r>
      <w:r w:rsidR="00317EBD">
        <w:rPr>
          <w:rFonts w:cstheme="minorHAnsi"/>
          <w:sz w:val="20"/>
          <w:szCs w:val="20"/>
        </w:rPr>
        <w:t>, jednak nie więcej niż 100.000 złotych</w:t>
      </w:r>
      <w:r w:rsidR="00083062" w:rsidRPr="00F64437">
        <w:rPr>
          <w:rFonts w:cstheme="minorHAnsi"/>
          <w:sz w:val="20"/>
          <w:szCs w:val="20"/>
        </w:rPr>
        <w:t xml:space="preserve">. W każdym przypadku </w:t>
      </w:r>
      <w:r w:rsidRPr="00F64437">
        <w:rPr>
          <w:rFonts w:cstheme="minorHAnsi"/>
          <w:sz w:val="20"/>
          <w:szCs w:val="20"/>
        </w:rPr>
        <w:t>Klient</w:t>
      </w:r>
      <w:r w:rsidR="00083062" w:rsidRPr="00F64437">
        <w:rPr>
          <w:rFonts w:cstheme="minorHAnsi"/>
          <w:sz w:val="20"/>
          <w:szCs w:val="20"/>
        </w:rPr>
        <w:t xml:space="preserve"> pokryje również koszty  poniesione przez </w:t>
      </w:r>
      <w:r w:rsidRPr="00F64437">
        <w:rPr>
          <w:rFonts w:cstheme="minorHAnsi"/>
          <w:sz w:val="20"/>
          <w:szCs w:val="20"/>
        </w:rPr>
        <w:t>Dźwigi,</w:t>
      </w:r>
      <w:r w:rsidR="00083062" w:rsidRPr="00F64437">
        <w:rPr>
          <w:rFonts w:cstheme="minorHAnsi"/>
          <w:sz w:val="20"/>
          <w:szCs w:val="20"/>
        </w:rPr>
        <w:t xml:space="preserve"> celem wejścia w posiadanie </w:t>
      </w:r>
      <w:r w:rsidRPr="00F64437">
        <w:rPr>
          <w:rFonts w:cstheme="minorHAnsi"/>
          <w:sz w:val="20"/>
          <w:szCs w:val="20"/>
        </w:rPr>
        <w:t>Urządzenia</w:t>
      </w:r>
      <w:r w:rsidR="00083062" w:rsidRPr="00F64437">
        <w:rPr>
          <w:rFonts w:cstheme="minorHAnsi"/>
          <w:sz w:val="20"/>
          <w:szCs w:val="20"/>
        </w:rPr>
        <w:t xml:space="preserve">, w tym również wszelkie koszty windykacji i jego odstawienia do siedziby </w:t>
      </w:r>
      <w:r w:rsidRPr="00F64437">
        <w:rPr>
          <w:rFonts w:cstheme="minorHAnsi"/>
          <w:sz w:val="20"/>
          <w:szCs w:val="20"/>
        </w:rPr>
        <w:t>Dźwigi</w:t>
      </w:r>
      <w:r w:rsidR="00083062" w:rsidRPr="00F64437">
        <w:rPr>
          <w:rFonts w:cstheme="minorHAnsi"/>
          <w:sz w:val="20"/>
          <w:szCs w:val="20"/>
        </w:rPr>
        <w:t xml:space="preserve">. Ryzyko uszkodzenia </w:t>
      </w:r>
      <w:r w:rsidRPr="00F64437">
        <w:rPr>
          <w:rFonts w:cstheme="minorHAnsi"/>
          <w:sz w:val="20"/>
          <w:szCs w:val="20"/>
        </w:rPr>
        <w:t>Urządzenia</w:t>
      </w:r>
      <w:r w:rsidR="00083062" w:rsidRPr="00F64437">
        <w:rPr>
          <w:rFonts w:cstheme="minorHAnsi"/>
          <w:sz w:val="20"/>
          <w:szCs w:val="20"/>
        </w:rPr>
        <w:t xml:space="preserve"> lub jego utraty do czasu, gdy </w:t>
      </w:r>
      <w:r w:rsidRPr="00F64437">
        <w:rPr>
          <w:rFonts w:cstheme="minorHAnsi"/>
          <w:sz w:val="20"/>
          <w:szCs w:val="20"/>
        </w:rPr>
        <w:t>Dźwigi</w:t>
      </w:r>
      <w:r w:rsidR="00083062" w:rsidRPr="00F64437">
        <w:rPr>
          <w:rFonts w:cstheme="minorHAnsi"/>
          <w:sz w:val="20"/>
          <w:szCs w:val="20"/>
        </w:rPr>
        <w:t xml:space="preserve"> wejdzie w posiadanie </w:t>
      </w:r>
      <w:r w:rsidRPr="00F64437">
        <w:rPr>
          <w:rFonts w:cstheme="minorHAnsi"/>
          <w:sz w:val="20"/>
          <w:szCs w:val="20"/>
        </w:rPr>
        <w:t>Urządzenia, spoczywa na Kliencie</w:t>
      </w:r>
      <w:r w:rsidR="00083062" w:rsidRPr="00F64437">
        <w:rPr>
          <w:rFonts w:cstheme="minorHAnsi"/>
          <w:sz w:val="20"/>
          <w:szCs w:val="20"/>
        </w:rPr>
        <w:t xml:space="preserve">. </w:t>
      </w:r>
    </w:p>
    <w:p w14:paraId="26030200" w14:textId="77777777" w:rsidR="00083062" w:rsidRPr="00F64437" w:rsidRDefault="00083062" w:rsidP="00083062">
      <w:pPr>
        <w:pStyle w:val="Akapitzlist"/>
        <w:spacing w:after="0" w:line="240" w:lineRule="auto"/>
        <w:ind w:left="426"/>
        <w:jc w:val="both"/>
        <w:rPr>
          <w:rFonts w:cstheme="minorHAnsi"/>
          <w:bCs/>
          <w:sz w:val="20"/>
          <w:szCs w:val="20"/>
        </w:rPr>
      </w:pPr>
    </w:p>
    <w:p w14:paraId="5C708826" w14:textId="7E5C92CA" w:rsidR="00083062" w:rsidRPr="00F64437" w:rsidRDefault="00524C4D" w:rsidP="006D6EDE">
      <w:pPr>
        <w:spacing w:line="240" w:lineRule="auto"/>
        <w:jc w:val="both"/>
        <w:rPr>
          <w:rFonts w:cstheme="minorHAnsi"/>
          <w:b/>
          <w:bCs/>
          <w:sz w:val="20"/>
          <w:szCs w:val="20"/>
        </w:rPr>
      </w:pPr>
      <w:r w:rsidRPr="00F64437">
        <w:rPr>
          <w:rFonts w:cstheme="minorHAnsi"/>
          <w:b/>
          <w:bCs/>
          <w:sz w:val="20"/>
          <w:szCs w:val="20"/>
        </w:rPr>
        <w:t>§ 11</w:t>
      </w:r>
      <w:r w:rsidR="00083062" w:rsidRPr="00F64437">
        <w:rPr>
          <w:rFonts w:cstheme="minorHAnsi"/>
          <w:b/>
          <w:bCs/>
          <w:sz w:val="20"/>
          <w:szCs w:val="20"/>
        </w:rPr>
        <w:t xml:space="preserve">. </w:t>
      </w:r>
      <w:r w:rsidR="00F32899">
        <w:rPr>
          <w:rFonts w:cstheme="minorHAnsi"/>
          <w:b/>
          <w:bCs/>
          <w:sz w:val="20"/>
          <w:szCs w:val="20"/>
        </w:rPr>
        <w:t xml:space="preserve">ROZWIĄZANIE </w:t>
      </w:r>
      <w:r w:rsidR="00083062" w:rsidRPr="00F64437">
        <w:rPr>
          <w:rFonts w:cstheme="minorHAnsi"/>
          <w:b/>
          <w:bCs/>
          <w:sz w:val="20"/>
          <w:szCs w:val="20"/>
        </w:rPr>
        <w:t>UMOWY</w:t>
      </w:r>
    </w:p>
    <w:p w14:paraId="642404F3" w14:textId="57A2449E" w:rsidR="00083062" w:rsidRPr="00F64437" w:rsidRDefault="00083062" w:rsidP="00AB24BE">
      <w:pPr>
        <w:pStyle w:val="NormalnyWeb"/>
        <w:numPr>
          <w:ilvl w:val="0"/>
          <w:numId w:val="11"/>
        </w:numPr>
        <w:ind w:left="426" w:hanging="284"/>
        <w:contextualSpacing/>
        <w:jc w:val="both"/>
        <w:rPr>
          <w:rFonts w:asciiTheme="minorHAnsi" w:hAnsiTheme="minorHAnsi" w:cstheme="minorHAnsi"/>
          <w:sz w:val="20"/>
          <w:szCs w:val="20"/>
        </w:rPr>
      </w:pPr>
      <w:r w:rsidRPr="00F64437">
        <w:rPr>
          <w:rFonts w:asciiTheme="minorHAnsi" w:hAnsiTheme="minorHAnsi" w:cstheme="minorHAnsi"/>
          <w:sz w:val="20"/>
          <w:szCs w:val="20"/>
        </w:rPr>
        <w:t>Dźwigi je</w:t>
      </w:r>
      <w:r w:rsidR="006D6EDE" w:rsidRPr="00F64437">
        <w:rPr>
          <w:rFonts w:asciiTheme="minorHAnsi" w:hAnsiTheme="minorHAnsi" w:cstheme="minorHAnsi"/>
          <w:sz w:val="20"/>
          <w:szCs w:val="20"/>
        </w:rPr>
        <w:t>st uprawniony do wypowiedzenia U</w:t>
      </w:r>
      <w:r w:rsidRPr="00F64437">
        <w:rPr>
          <w:rFonts w:asciiTheme="minorHAnsi" w:hAnsiTheme="minorHAnsi" w:cstheme="minorHAnsi"/>
          <w:sz w:val="20"/>
          <w:szCs w:val="20"/>
        </w:rPr>
        <w:t xml:space="preserve">mowy ze skutkiem natychmiastowym w przypadku: </w:t>
      </w:r>
    </w:p>
    <w:p w14:paraId="54DED4BD" w14:textId="280C7D12" w:rsidR="00D704E3" w:rsidRPr="00F64437" w:rsidRDefault="00D46E4E" w:rsidP="00AB24BE">
      <w:pPr>
        <w:pStyle w:val="NormalnyWeb"/>
        <w:numPr>
          <w:ilvl w:val="0"/>
          <w:numId w:val="32"/>
        </w:numPr>
        <w:ind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uż</w:t>
      </w:r>
      <w:r w:rsidRPr="00F64437">
        <w:rPr>
          <w:rFonts w:asciiTheme="minorHAnsi" w:eastAsia="Calibri" w:hAnsiTheme="minorHAnsi" w:cstheme="minorHAnsi"/>
          <w:sz w:val="20"/>
          <w:szCs w:val="20"/>
        </w:rPr>
        <w:t>y</w:t>
      </w:r>
      <w:r w:rsidRPr="00F64437">
        <w:rPr>
          <w:rFonts w:asciiTheme="minorHAnsi" w:hAnsiTheme="minorHAnsi" w:cstheme="minorHAnsi"/>
          <w:sz w:val="20"/>
          <w:szCs w:val="20"/>
        </w:rPr>
        <w:t>wania</w:t>
      </w:r>
      <w:r w:rsidR="00083062" w:rsidRPr="00F64437">
        <w:rPr>
          <w:rFonts w:asciiTheme="minorHAnsi" w:hAnsiTheme="minorHAnsi" w:cstheme="minorHAnsi"/>
          <w:sz w:val="20"/>
          <w:szCs w:val="20"/>
        </w:rPr>
        <w:t xml:space="preserve"> Urządzenia przez Klienta lub </w:t>
      </w:r>
      <w:r w:rsidRPr="00F64437">
        <w:rPr>
          <w:rFonts w:asciiTheme="minorHAnsi" w:hAnsiTheme="minorHAnsi" w:cstheme="minorHAnsi"/>
          <w:sz w:val="20"/>
          <w:szCs w:val="20"/>
        </w:rPr>
        <w:t>osob</w:t>
      </w:r>
      <w:r w:rsidRPr="00F64437">
        <w:rPr>
          <w:rFonts w:asciiTheme="minorHAnsi" w:eastAsia="Calibri" w:hAnsiTheme="minorHAnsi" w:cstheme="minorHAnsi"/>
          <w:sz w:val="20"/>
          <w:szCs w:val="20"/>
        </w:rPr>
        <w:t>ę</w:t>
      </w:r>
      <w:r w:rsidR="00083062" w:rsidRPr="00F64437">
        <w:rPr>
          <w:rFonts w:asciiTheme="minorHAnsi" w:hAnsiTheme="minorHAnsi" w:cstheme="minorHAnsi"/>
          <w:sz w:val="20"/>
          <w:szCs w:val="20"/>
        </w:rPr>
        <w:t xml:space="preserve"> przez niego </w:t>
      </w:r>
      <w:r w:rsidRPr="00F64437">
        <w:rPr>
          <w:rFonts w:asciiTheme="minorHAnsi" w:hAnsiTheme="minorHAnsi" w:cstheme="minorHAnsi"/>
          <w:sz w:val="20"/>
          <w:szCs w:val="20"/>
        </w:rPr>
        <w:t>upowa</w:t>
      </w:r>
      <w:r w:rsidRPr="00F64437">
        <w:rPr>
          <w:rFonts w:asciiTheme="minorHAnsi" w:eastAsia="Calibri" w:hAnsiTheme="minorHAnsi" w:cstheme="minorHAnsi"/>
          <w:sz w:val="20"/>
          <w:szCs w:val="20"/>
        </w:rPr>
        <w:t>żn</w:t>
      </w:r>
      <w:r w:rsidRPr="00F64437">
        <w:rPr>
          <w:rFonts w:asciiTheme="minorHAnsi" w:hAnsiTheme="minorHAnsi" w:cstheme="minorHAnsi"/>
          <w:sz w:val="20"/>
          <w:szCs w:val="20"/>
        </w:rPr>
        <w:t>ioną</w:t>
      </w:r>
      <w:r w:rsidR="00083062" w:rsidRPr="00F64437">
        <w:rPr>
          <w:rFonts w:asciiTheme="minorHAnsi" w:hAnsiTheme="minorHAnsi" w:cstheme="minorHAnsi"/>
          <w:sz w:val="20"/>
          <w:szCs w:val="20"/>
        </w:rPr>
        <w:t xml:space="preserve"> w </w:t>
      </w:r>
      <w:r w:rsidRPr="00F64437">
        <w:rPr>
          <w:rFonts w:asciiTheme="minorHAnsi" w:hAnsiTheme="minorHAnsi" w:cstheme="minorHAnsi"/>
          <w:sz w:val="20"/>
          <w:szCs w:val="20"/>
        </w:rPr>
        <w:t>spos</w:t>
      </w:r>
      <w:r w:rsidRPr="00F64437">
        <w:rPr>
          <w:rFonts w:asciiTheme="minorHAnsi" w:eastAsia="Calibri" w:hAnsiTheme="minorHAnsi" w:cstheme="minorHAnsi"/>
          <w:sz w:val="20"/>
          <w:szCs w:val="20"/>
        </w:rPr>
        <w:t>ób</w:t>
      </w:r>
      <w:r w:rsidR="00083062" w:rsidRPr="00F64437">
        <w:rPr>
          <w:rFonts w:asciiTheme="minorHAnsi" w:hAnsiTheme="minorHAnsi" w:cstheme="minorHAnsi"/>
          <w:sz w:val="20"/>
          <w:szCs w:val="20"/>
        </w:rPr>
        <w:t xml:space="preserve"> sprzeczny z jej przeznaczeniem, niezgodnie z </w:t>
      </w:r>
      <w:r w:rsidRPr="00F64437">
        <w:rPr>
          <w:rFonts w:asciiTheme="minorHAnsi" w:hAnsiTheme="minorHAnsi" w:cstheme="minorHAnsi"/>
          <w:sz w:val="20"/>
          <w:szCs w:val="20"/>
        </w:rPr>
        <w:t>instrukcją</w:t>
      </w:r>
      <w:r w:rsidR="00083062" w:rsidRPr="00F64437">
        <w:rPr>
          <w:rFonts w:asciiTheme="minorHAnsi" w:hAnsiTheme="minorHAnsi" w:cstheme="minorHAnsi"/>
          <w:sz w:val="20"/>
          <w:szCs w:val="20"/>
        </w:rPr>
        <w:t xml:space="preserve"> obsługi, </w:t>
      </w:r>
      <w:r w:rsidRPr="00F64437">
        <w:rPr>
          <w:rFonts w:asciiTheme="minorHAnsi" w:hAnsiTheme="minorHAnsi" w:cstheme="minorHAnsi"/>
          <w:sz w:val="20"/>
          <w:szCs w:val="20"/>
        </w:rPr>
        <w:t>Umow</w:t>
      </w:r>
      <w:r w:rsidRPr="00F64437">
        <w:rPr>
          <w:rFonts w:asciiTheme="minorHAnsi" w:eastAsia="Calibri" w:hAnsiTheme="minorHAnsi" w:cstheme="minorHAnsi"/>
          <w:sz w:val="20"/>
          <w:szCs w:val="20"/>
        </w:rPr>
        <w:t>ą</w:t>
      </w:r>
      <w:r w:rsidR="000076A2">
        <w:rPr>
          <w:rFonts w:asciiTheme="minorHAnsi" w:hAnsiTheme="minorHAnsi" w:cstheme="minorHAnsi"/>
          <w:sz w:val="20"/>
          <w:szCs w:val="20"/>
        </w:rPr>
        <w:t xml:space="preserve"> lub OWU</w:t>
      </w:r>
      <w:r w:rsidR="00083062" w:rsidRPr="00F64437">
        <w:rPr>
          <w:rFonts w:asciiTheme="minorHAnsi" w:hAnsiTheme="minorHAnsi" w:cstheme="minorHAnsi"/>
          <w:sz w:val="20"/>
          <w:szCs w:val="20"/>
        </w:rPr>
        <w:t xml:space="preserve">; </w:t>
      </w:r>
    </w:p>
    <w:p w14:paraId="0394372C" w14:textId="4A5B1454" w:rsidR="00D704E3" w:rsidRPr="00F64437" w:rsidRDefault="00083062" w:rsidP="00AB24BE">
      <w:pPr>
        <w:pStyle w:val="NormalnyWeb"/>
        <w:numPr>
          <w:ilvl w:val="0"/>
          <w:numId w:val="32"/>
        </w:numPr>
        <w:ind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gdy Klient odda </w:t>
      </w:r>
      <w:r w:rsidR="00D46E4E" w:rsidRPr="00F64437">
        <w:rPr>
          <w:rFonts w:asciiTheme="minorHAnsi" w:hAnsiTheme="minorHAnsi" w:cstheme="minorHAnsi"/>
          <w:sz w:val="20"/>
          <w:szCs w:val="20"/>
        </w:rPr>
        <w:t>Urządzenie</w:t>
      </w:r>
      <w:r w:rsidR="007546FC">
        <w:rPr>
          <w:rFonts w:asciiTheme="minorHAnsi" w:hAnsiTheme="minorHAnsi" w:cstheme="minorHAnsi"/>
          <w:sz w:val="20"/>
          <w:szCs w:val="20"/>
        </w:rPr>
        <w:t xml:space="preserve"> w </w:t>
      </w:r>
      <w:r w:rsidRPr="00F64437">
        <w:rPr>
          <w:rFonts w:asciiTheme="minorHAnsi" w:hAnsiTheme="minorHAnsi" w:cstheme="minorHAnsi"/>
          <w:sz w:val="20"/>
          <w:szCs w:val="20"/>
        </w:rPr>
        <w:t xml:space="preserve">najem, </w:t>
      </w:r>
      <w:r w:rsidR="00D46E4E" w:rsidRPr="00F64437">
        <w:rPr>
          <w:rFonts w:asciiTheme="minorHAnsi" w:hAnsiTheme="minorHAnsi" w:cstheme="minorHAnsi"/>
          <w:sz w:val="20"/>
          <w:szCs w:val="20"/>
        </w:rPr>
        <w:t>dzier</w:t>
      </w:r>
      <w:r w:rsidR="00D46E4E" w:rsidRPr="00F64437">
        <w:rPr>
          <w:rFonts w:asciiTheme="minorHAnsi" w:eastAsia="Calibri" w:hAnsiTheme="minorHAnsi" w:cstheme="minorHAnsi"/>
          <w:sz w:val="20"/>
          <w:szCs w:val="20"/>
        </w:rPr>
        <w:t>ża</w:t>
      </w:r>
      <w:r w:rsidR="00D46E4E" w:rsidRPr="00F64437">
        <w:rPr>
          <w:rFonts w:asciiTheme="minorHAnsi" w:hAnsiTheme="minorHAnsi" w:cstheme="minorHAnsi"/>
          <w:sz w:val="20"/>
          <w:szCs w:val="20"/>
        </w:rPr>
        <w:t>wę</w:t>
      </w:r>
      <w:r w:rsidRPr="00F64437">
        <w:rPr>
          <w:rFonts w:asciiTheme="minorHAnsi" w:hAnsiTheme="minorHAnsi" w:cstheme="minorHAnsi"/>
          <w:sz w:val="20"/>
          <w:szCs w:val="20"/>
        </w:rPr>
        <w:t xml:space="preserve"> lub </w:t>
      </w:r>
      <w:r w:rsidR="00D46E4E" w:rsidRPr="00F64437">
        <w:rPr>
          <w:rFonts w:asciiTheme="minorHAnsi" w:hAnsiTheme="minorHAnsi" w:cstheme="minorHAnsi"/>
          <w:sz w:val="20"/>
          <w:szCs w:val="20"/>
        </w:rPr>
        <w:t>te</w:t>
      </w:r>
      <w:r w:rsidR="00D46E4E" w:rsidRPr="00F64437">
        <w:rPr>
          <w:rFonts w:asciiTheme="minorHAnsi" w:eastAsia="Calibri" w:hAnsiTheme="minorHAnsi" w:cstheme="minorHAnsi"/>
          <w:sz w:val="20"/>
          <w:szCs w:val="20"/>
        </w:rPr>
        <w:t>ż</w:t>
      </w:r>
      <w:r w:rsidRPr="00F64437">
        <w:rPr>
          <w:rFonts w:asciiTheme="minorHAnsi" w:hAnsiTheme="minorHAnsi" w:cstheme="minorHAnsi"/>
          <w:sz w:val="20"/>
          <w:szCs w:val="20"/>
        </w:rPr>
        <w:t xml:space="preserve"> do nieodpłatnego </w:t>
      </w:r>
      <w:r w:rsidR="00D46E4E" w:rsidRPr="00F64437">
        <w:rPr>
          <w:rFonts w:asciiTheme="minorHAnsi" w:hAnsiTheme="minorHAnsi" w:cstheme="minorHAnsi"/>
          <w:sz w:val="20"/>
          <w:szCs w:val="20"/>
        </w:rPr>
        <w:t>u</w:t>
      </w:r>
      <w:r w:rsidR="00D46E4E" w:rsidRPr="00F64437">
        <w:rPr>
          <w:rFonts w:asciiTheme="minorHAnsi" w:eastAsia="Calibri" w:hAnsiTheme="minorHAnsi" w:cstheme="minorHAnsi"/>
          <w:sz w:val="20"/>
          <w:szCs w:val="20"/>
        </w:rPr>
        <w:t>ży</w:t>
      </w:r>
      <w:r w:rsidR="00D46E4E" w:rsidRPr="00F64437">
        <w:rPr>
          <w:rFonts w:asciiTheme="minorHAnsi" w:hAnsiTheme="minorHAnsi" w:cstheme="minorHAnsi"/>
          <w:sz w:val="20"/>
          <w:szCs w:val="20"/>
        </w:rPr>
        <w:t>wania</w:t>
      </w:r>
      <w:r w:rsidRPr="00F64437">
        <w:rPr>
          <w:rFonts w:asciiTheme="minorHAnsi" w:hAnsiTheme="minorHAnsi" w:cstheme="minorHAnsi"/>
          <w:sz w:val="20"/>
          <w:szCs w:val="20"/>
        </w:rPr>
        <w:t xml:space="preserve"> osobom trzecim bez pisemnej zgody Dźwigi; </w:t>
      </w:r>
    </w:p>
    <w:p w14:paraId="681544A9" w14:textId="072F4CED" w:rsidR="00D704E3" w:rsidRPr="00F64437" w:rsidRDefault="00083062" w:rsidP="00AB24BE">
      <w:pPr>
        <w:pStyle w:val="NormalnyWeb"/>
        <w:numPr>
          <w:ilvl w:val="0"/>
          <w:numId w:val="32"/>
        </w:numPr>
        <w:ind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gdy Klient dokonuje bez pisemnego </w:t>
      </w:r>
      <w:r w:rsidR="00D46E4E" w:rsidRPr="00F64437">
        <w:rPr>
          <w:rFonts w:asciiTheme="minorHAnsi" w:hAnsiTheme="minorHAnsi" w:cstheme="minorHAnsi"/>
          <w:sz w:val="20"/>
          <w:szCs w:val="20"/>
        </w:rPr>
        <w:t>upoważ</w:t>
      </w:r>
      <w:r w:rsidR="00D46E4E" w:rsidRPr="00F64437">
        <w:rPr>
          <w:rFonts w:asciiTheme="minorHAnsi" w:eastAsia="Calibri" w:hAnsiTheme="minorHAnsi" w:cstheme="minorHAnsi"/>
          <w:sz w:val="20"/>
          <w:szCs w:val="20"/>
        </w:rPr>
        <w:t>n</w:t>
      </w:r>
      <w:r w:rsidR="00D46E4E" w:rsidRPr="00F64437">
        <w:rPr>
          <w:rFonts w:asciiTheme="minorHAnsi" w:hAnsiTheme="minorHAnsi" w:cstheme="minorHAnsi"/>
          <w:sz w:val="20"/>
          <w:szCs w:val="20"/>
        </w:rPr>
        <w:t>ienia</w:t>
      </w:r>
      <w:r w:rsidRPr="00F64437">
        <w:rPr>
          <w:rFonts w:asciiTheme="minorHAnsi" w:hAnsiTheme="minorHAnsi" w:cstheme="minorHAnsi"/>
          <w:sz w:val="20"/>
          <w:szCs w:val="20"/>
        </w:rPr>
        <w:t xml:space="preserve"> Dźwigi naprawy, wymienia </w:t>
      </w:r>
      <w:r w:rsidR="00D46E4E" w:rsidRPr="00F64437">
        <w:rPr>
          <w:rFonts w:asciiTheme="minorHAnsi" w:hAnsiTheme="minorHAnsi" w:cstheme="minorHAnsi"/>
          <w:sz w:val="20"/>
          <w:szCs w:val="20"/>
        </w:rPr>
        <w:t>cz</w:t>
      </w:r>
      <w:r w:rsidR="00D46E4E" w:rsidRPr="00F64437">
        <w:rPr>
          <w:rFonts w:asciiTheme="minorHAnsi" w:eastAsia="Calibri" w:hAnsiTheme="minorHAnsi" w:cstheme="minorHAnsi"/>
          <w:sz w:val="20"/>
          <w:szCs w:val="20"/>
        </w:rPr>
        <w:t>ęści</w:t>
      </w:r>
      <w:r w:rsidRPr="00F64437">
        <w:rPr>
          <w:rFonts w:asciiTheme="minorHAnsi" w:hAnsiTheme="minorHAnsi" w:cstheme="minorHAnsi"/>
          <w:sz w:val="20"/>
          <w:szCs w:val="20"/>
        </w:rPr>
        <w:t xml:space="preserve"> lub dokonuje </w:t>
      </w:r>
      <w:r w:rsidR="00D46E4E" w:rsidRPr="00F64437">
        <w:rPr>
          <w:rFonts w:asciiTheme="minorHAnsi" w:hAnsiTheme="minorHAnsi" w:cstheme="minorHAnsi"/>
          <w:sz w:val="20"/>
          <w:szCs w:val="20"/>
        </w:rPr>
        <w:t>przer</w:t>
      </w:r>
      <w:r w:rsidR="00D46E4E" w:rsidRPr="00F64437">
        <w:rPr>
          <w:rFonts w:asciiTheme="minorHAnsi" w:eastAsia="Calibri" w:hAnsiTheme="minorHAnsi" w:cstheme="minorHAnsi"/>
          <w:sz w:val="20"/>
          <w:szCs w:val="20"/>
        </w:rPr>
        <w:t>ób</w:t>
      </w:r>
      <w:r w:rsidR="00D46E4E" w:rsidRPr="00F64437">
        <w:rPr>
          <w:rFonts w:asciiTheme="minorHAnsi" w:hAnsiTheme="minorHAnsi" w:cstheme="minorHAnsi"/>
          <w:sz w:val="20"/>
          <w:szCs w:val="20"/>
        </w:rPr>
        <w:t>ek</w:t>
      </w:r>
      <w:r w:rsidRPr="00F64437">
        <w:rPr>
          <w:rFonts w:asciiTheme="minorHAnsi" w:hAnsiTheme="minorHAnsi" w:cstheme="minorHAnsi"/>
          <w:sz w:val="20"/>
          <w:szCs w:val="20"/>
        </w:rPr>
        <w:t xml:space="preserve"> w Urządzeniu;</w:t>
      </w:r>
    </w:p>
    <w:p w14:paraId="12F7F1A5" w14:textId="77777777" w:rsidR="00D704E3" w:rsidRPr="00F64437" w:rsidRDefault="00083062" w:rsidP="00AB24BE">
      <w:pPr>
        <w:pStyle w:val="NormalnyWeb"/>
        <w:numPr>
          <w:ilvl w:val="0"/>
          <w:numId w:val="32"/>
        </w:numPr>
        <w:ind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 xml:space="preserve">gdy Klient nie poinformuje na </w:t>
      </w:r>
      <w:r w:rsidR="00D46E4E" w:rsidRPr="00F64437">
        <w:rPr>
          <w:rFonts w:asciiTheme="minorHAnsi" w:hAnsiTheme="minorHAnsi" w:cstheme="minorHAnsi"/>
          <w:sz w:val="20"/>
          <w:szCs w:val="20"/>
        </w:rPr>
        <w:t>piśmie</w:t>
      </w:r>
      <w:r w:rsidRPr="00F64437">
        <w:rPr>
          <w:rFonts w:asciiTheme="minorHAnsi" w:hAnsiTheme="minorHAnsi" w:cstheme="minorHAnsi"/>
          <w:sz w:val="20"/>
          <w:szCs w:val="20"/>
        </w:rPr>
        <w:t xml:space="preserve"> Dźwigi o zmianie miejsca pracy Urządzenia;</w:t>
      </w:r>
    </w:p>
    <w:p w14:paraId="4CFE1025" w14:textId="6512B6F7" w:rsidR="00083062" w:rsidRPr="00F64437" w:rsidRDefault="00F415DE" w:rsidP="00AB24BE">
      <w:pPr>
        <w:pStyle w:val="NormalnyWeb"/>
        <w:numPr>
          <w:ilvl w:val="0"/>
          <w:numId w:val="32"/>
        </w:numPr>
        <w:ind w:hanging="436"/>
        <w:contextualSpacing/>
        <w:jc w:val="both"/>
        <w:rPr>
          <w:rFonts w:asciiTheme="minorHAnsi" w:hAnsiTheme="minorHAnsi" w:cstheme="minorHAnsi"/>
          <w:sz w:val="20"/>
          <w:szCs w:val="20"/>
        </w:rPr>
      </w:pPr>
      <w:r w:rsidRPr="00F64437">
        <w:rPr>
          <w:rFonts w:asciiTheme="minorHAnsi" w:hAnsiTheme="minorHAnsi" w:cstheme="minorHAnsi"/>
          <w:sz w:val="20"/>
          <w:szCs w:val="20"/>
        </w:rPr>
        <w:t>opóźnienia</w:t>
      </w:r>
      <w:r w:rsidR="00083062" w:rsidRPr="00F64437">
        <w:rPr>
          <w:rFonts w:asciiTheme="minorHAnsi" w:hAnsiTheme="minorHAnsi" w:cstheme="minorHAnsi"/>
          <w:sz w:val="20"/>
          <w:szCs w:val="20"/>
        </w:rPr>
        <w:t xml:space="preserve"> przez Klienta w zapłacie jakichkolwiek </w:t>
      </w:r>
      <w:r w:rsidRPr="00F64437">
        <w:rPr>
          <w:rFonts w:asciiTheme="minorHAnsi" w:hAnsiTheme="minorHAnsi" w:cstheme="minorHAnsi"/>
          <w:sz w:val="20"/>
          <w:szCs w:val="20"/>
        </w:rPr>
        <w:t>nale</w:t>
      </w:r>
      <w:r w:rsidRPr="00F64437">
        <w:rPr>
          <w:rFonts w:asciiTheme="minorHAnsi" w:eastAsia="Calibri" w:hAnsiTheme="minorHAnsi" w:cstheme="minorHAnsi"/>
          <w:sz w:val="20"/>
          <w:szCs w:val="20"/>
        </w:rPr>
        <w:t>żn</w:t>
      </w:r>
      <w:r w:rsidRPr="00F64437">
        <w:rPr>
          <w:rFonts w:asciiTheme="minorHAnsi" w:hAnsiTheme="minorHAnsi" w:cstheme="minorHAnsi"/>
          <w:sz w:val="20"/>
          <w:szCs w:val="20"/>
        </w:rPr>
        <w:t>oś</w:t>
      </w:r>
      <w:r w:rsidRPr="00F64437">
        <w:rPr>
          <w:rFonts w:asciiTheme="minorHAnsi" w:eastAsia="Calibri" w:hAnsiTheme="minorHAnsi" w:cstheme="minorHAnsi"/>
          <w:sz w:val="20"/>
          <w:szCs w:val="20"/>
        </w:rPr>
        <w:t>ci</w:t>
      </w:r>
      <w:r w:rsidR="006D6EDE" w:rsidRPr="00F64437">
        <w:rPr>
          <w:rFonts w:asciiTheme="minorHAnsi" w:hAnsiTheme="minorHAnsi" w:cstheme="minorHAnsi"/>
          <w:sz w:val="20"/>
          <w:szCs w:val="20"/>
        </w:rPr>
        <w:t xml:space="preserve"> z tytułu Umowy.</w:t>
      </w:r>
    </w:p>
    <w:p w14:paraId="49BE470A" w14:textId="5586FDC3" w:rsidR="00083062" w:rsidRPr="00F64437" w:rsidRDefault="00F32899" w:rsidP="00AB24BE">
      <w:pPr>
        <w:pStyle w:val="NormalnyWeb"/>
        <w:numPr>
          <w:ilvl w:val="0"/>
          <w:numId w:val="11"/>
        </w:numPr>
        <w:ind w:left="426"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 </w:t>
      </w:r>
      <w:r w:rsidR="00F415DE" w:rsidRPr="00F64437">
        <w:rPr>
          <w:rFonts w:asciiTheme="minorHAnsi" w:hAnsiTheme="minorHAnsi" w:cstheme="minorHAnsi"/>
          <w:sz w:val="20"/>
          <w:szCs w:val="20"/>
        </w:rPr>
        <w:t>Zło</w:t>
      </w:r>
      <w:r w:rsidR="00F415DE" w:rsidRPr="00F64437">
        <w:rPr>
          <w:rFonts w:asciiTheme="minorHAnsi" w:eastAsia="Calibri" w:hAnsiTheme="minorHAnsi" w:cstheme="minorHAnsi"/>
          <w:sz w:val="20"/>
          <w:szCs w:val="20"/>
        </w:rPr>
        <w:t>że</w:t>
      </w:r>
      <w:r w:rsidR="00F415DE" w:rsidRPr="00F64437">
        <w:rPr>
          <w:rFonts w:asciiTheme="minorHAnsi" w:hAnsiTheme="minorHAnsi" w:cstheme="minorHAnsi"/>
          <w:sz w:val="20"/>
          <w:szCs w:val="20"/>
        </w:rPr>
        <w:t>nie</w:t>
      </w:r>
      <w:r w:rsidR="00083062" w:rsidRPr="00F64437">
        <w:rPr>
          <w:rFonts w:asciiTheme="minorHAnsi" w:hAnsiTheme="minorHAnsi" w:cstheme="minorHAnsi"/>
          <w:sz w:val="20"/>
          <w:szCs w:val="20"/>
        </w:rPr>
        <w:t xml:space="preserve"> przez </w:t>
      </w:r>
      <w:r w:rsidR="006D6EDE" w:rsidRPr="00F64437">
        <w:rPr>
          <w:rFonts w:asciiTheme="minorHAnsi" w:hAnsiTheme="minorHAnsi" w:cstheme="minorHAnsi"/>
          <w:sz w:val="20"/>
          <w:szCs w:val="20"/>
        </w:rPr>
        <w:t>Dźwigi</w:t>
      </w:r>
      <w:r w:rsidR="00083062" w:rsidRPr="00F64437">
        <w:rPr>
          <w:rFonts w:asciiTheme="minorHAnsi" w:hAnsiTheme="minorHAnsi" w:cstheme="minorHAnsi"/>
          <w:sz w:val="20"/>
          <w:szCs w:val="20"/>
        </w:rPr>
        <w:t xml:space="preserve"> </w:t>
      </w:r>
      <w:r w:rsidR="00F415DE" w:rsidRPr="00F64437">
        <w:rPr>
          <w:rFonts w:asciiTheme="minorHAnsi" w:hAnsiTheme="minorHAnsi" w:cstheme="minorHAnsi"/>
          <w:sz w:val="20"/>
          <w:szCs w:val="20"/>
        </w:rPr>
        <w:t>o</w:t>
      </w:r>
      <w:r w:rsidR="00F415DE" w:rsidRPr="00F64437">
        <w:rPr>
          <w:rFonts w:asciiTheme="minorHAnsi" w:eastAsia="Calibri" w:hAnsiTheme="minorHAnsi" w:cstheme="minorHAnsi"/>
          <w:sz w:val="20"/>
          <w:szCs w:val="20"/>
        </w:rPr>
        <w:t>św</w:t>
      </w:r>
      <w:r w:rsidR="00F415DE" w:rsidRPr="00F64437">
        <w:rPr>
          <w:rFonts w:asciiTheme="minorHAnsi" w:hAnsiTheme="minorHAnsi" w:cstheme="minorHAnsi"/>
          <w:sz w:val="20"/>
          <w:szCs w:val="20"/>
        </w:rPr>
        <w:t>iadczenia</w:t>
      </w:r>
      <w:r w:rsidR="00083062" w:rsidRPr="00F64437">
        <w:rPr>
          <w:rFonts w:asciiTheme="minorHAnsi" w:hAnsiTheme="minorHAnsi" w:cstheme="minorHAnsi"/>
          <w:sz w:val="20"/>
          <w:szCs w:val="20"/>
        </w:rPr>
        <w:t xml:space="preserve"> o wypowiedzeniu Umowy daje </w:t>
      </w:r>
      <w:r w:rsidR="00F415DE" w:rsidRPr="00F64437">
        <w:rPr>
          <w:rFonts w:asciiTheme="minorHAnsi" w:hAnsiTheme="minorHAnsi" w:cstheme="minorHAnsi"/>
          <w:sz w:val="20"/>
          <w:szCs w:val="20"/>
        </w:rPr>
        <w:t>podstaw</w:t>
      </w:r>
      <w:r w:rsidR="00F415DE" w:rsidRPr="00F64437">
        <w:rPr>
          <w:rFonts w:asciiTheme="minorHAnsi" w:eastAsia="Calibri" w:hAnsiTheme="minorHAnsi" w:cstheme="minorHAnsi"/>
          <w:sz w:val="20"/>
          <w:szCs w:val="20"/>
        </w:rPr>
        <w:t>ę</w:t>
      </w:r>
      <w:r w:rsidR="00083062" w:rsidRPr="00F64437">
        <w:rPr>
          <w:rFonts w:asciiTheme="minorHAnsi" w:hAnsiTheme="minorHAnsi" w:cstheme="minorHAnsi"/>
          <w:sz w:val="20"/>
          <w:szCs w:val="20"/>
        </w:rPr>
        <w:t xml:space="preserve"> do natychmiastowego odbioru Urządzenia. </w:t>
      </w:r>
    </w:p>
    <w:p w14:paraId="23B81E2E" w14:textId="1DD2BF3C" w:rsidR="00083062" w:rsidRPr="00317EBD" w:rsidRDefault="00F32899" w:rsidP="00524C4D">
      <w:pPr>
        <w:pStyle w:val="NormalnyWeb"/>
        <w:numPr>
          <w:ilvl w:val="0"/>
          <w:numId w:val="11"/>
        </w:numPr>
        <w:ind w:left="426"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6D6EDE" w:rsidRPr="00F64437">
        <w:rPr>
          <w:rFonts w:asciiTheme="minorHAnsi" w:hAnsiTheme="minorHAnsi" w:cstheme="minorHAnsi"/>
          <w:sz w:val="20"/>
          <w:szCs w:val="20"/>
        </w:rPr>
        <w:t>Z tytułu wypowiedzenia U</w:t>
      </w:r>
      <w:r w:rsidR="00083062" w:rsidRPr="00F64437">
        <w:rPr>
          <w:rFonts w:asciiTheme="minorHAnsi" w:hAnsiTheme="minorHAnsi" w:cstheme="minorHAnsi"/>
          <w:sz w:val="20"/>
          <w:szCs w:val="20"/>
        </w:rPr>
        <w:t xml:space="preserve">mowy ze skutkiem natychmiastowym </w:t>
      </w:r>
      <w:r w:rsidR="006D6EDE" w:rsidRPr="00F64437">
        <w:rPr>
          <w:rFonts w:asciiTheme="minorHAnsi" w:hAnsiTheme="minorHAnsi" w:cstheme="minorHAnsi"/>
          <w:sz w:val="20"/>
          <w:szCs w:val="20"/>
        </w:rPr>
        <w:t xml:space="preserve">Dźwigi </w:t>
      </w:r>
      <w:r w:rsidR="00083062" w:rsidRPr="00F64437">
        <w:rPr>
          <w:rFonts w:asciiTheme="minorHAnsi" w:hAnsiTheme="minorHAnsi" w:cstheme="minorHAnsi"/>
          <w:sz w:val="20"/>
          <w:szCs w:val="20"/>
        </w:rPr>
        <w:t xml:space="preserve">przysługuje kara umowna w </w:t>
      </w:r>
      <w:r w:rsidR="00F415DE" w:rsidRPr="00317EBD">
        <w:rPr>
          <w:rFonts w:asciiTheme="minorHAnsi" w:hAnsiTheme="minorHAnsi" w:cstheme="minorHAnsi"/>
          <w:sz w:val="20"/>
          <w:szCs w:val="20"/>
        </w:rPr>
        <w:t>wysoko</w:t>
      </w:r>
      <w:r w:rsidR="00F415DE" w:rsidRPr="00317EBD">
        <w:rPr>
          <w:rFonts w:asciiTheme="minorHAnsi" w:eastAsia="Calibri" w:hAnsiTheme="minorHAnsi" w:cstheme="minorHAnsi"/>
          <w:sz w:val="20"/>
          <w:szCs w:val="20"/>
        </w:rPr>
        <w:t>śc</w:t>
      </w:r>
      <w:r w:rsidR="00F415DE" w:rsidRPr="00317EBD">
        <w:rPr>
          <w:rFonts w:asciiTheme="minorHAnsi" w:hAnsiTheme="minorHAnsi" w:cstheme="minorHAnsi"/>
          <w:sz w:val="20"/>
          <w:szCs w:val="20"/>
        </w:rPr>
        <w:t>i</w:t>
      </w:r>
      <w:r w:rsidR="00317EBD" w:rsidRPr="00317EBD">
        <w:rPr>
          <w:rFonts w:asciiTheme="minorHAnsi" w:hAnsiTheme="minorHAnsi" w:cstheme="minorHAnsi"/>
          <w:sz w:val="20"/>
          <w:szCs w:val="20"/>
        </w:rPr>
        <w:t xml:space="preserve"> 50% </w:t>
      </w:r>
      <w:r w:rsidR="00317EBD">
        <w:rPr>
          <w:rFonts w:asciiTheme="minorHAnsi" w:hAnsiTheme="minorHAnsi" w:cstheme="minorHAnsi"/>
          <w:sz w:val="20"/>
          <w:szCs w:val="20"/>
        </w:rPr>
        <w:t>wynagrodzenia wynikającego z</w:t>
      </w:r>
      <w:r w:rsidR="00317EBD" w:rsidRPr="00317EBD">
        <w:rPr>
          <w:rFonts w:asciiTheme="minorHAnsi" w:hAnsiTheme="minorHAnsi" w:cstheme="minorHAnsi"/>
          <w:sz w:val="20"/>
          <w:szCs w:val="20"/>
        </w:rPr>
        <w:t xml:space="preserve"> </w:t>
      </w:r>
      <w:r w:rsidR="00317EBD">
        <w:rPr>
          <w:rFonts w:asciiTheme="minorHAnsi" w:hAnsiTheme="minorHAnsi" w:cstheme="minorHAnsi"/>
          <w:sz w:val="20"/>
          <w:szCs w:val="20"/>
        </w:rPr>
        <w:t xml:space="preserve">Umowy. </w:t>
      </w:r>
    </w:p>
    <w:p w14:paraId="696A927D" w14:textId="77777777" w:rsidR="00083062" w:rsidRPr="00F64437" w:rsidRDefault="00524C4D" w:rsidP="00083062">
      <w:pPr>
        <w:spacing w:line="240" w:lineRule="auto"/>
        <w:ind w:firstLine="426"/>
        <w:jc w:val="both"/>
        <w:rPr>
          <w:rFonts w:cstheme="minorHAnsi"/>
          <w:b/>
          <w:sz w:val="20"/>
          <w:szCs w:val="20"/>
        </w:rPr>
      </w:pPr>
      <w:r w:rsidRPr="00F64437">
        <w:rPr>
          <w:rFonts w:cstheme="minorHAnsi"/>
          <w:b/>
          <w:sz w:val="20"/>
          <w:szCs w:val="20"/>
        </w:rPr>
        <w:t>§ 12</w:t>
      </w:r>
      <w:r w:rsidR="00083062" w:rsidRPr="00F64437">
        <w:rPr>
          <w:rFonts w:cstheme="minorHAnsi"/>
          <w:b/>
          <w:sz w:val="20"/>
          <w:szCs w:val="20"/>
        </w:rPr>
        <w:t>. INFORMACJE POUFNE</w:t>
      </w:r>
    </w:p>
    <w:p w14:paraId="3882C610" w14:textId="77777777" w:rsidR="00083062" w:rsidRPr="00F64437" w:rsidRDefault="00083062" w:rsidP="00083062">
      <w:pPr>
        <w:pStyle w:val="Tekstpodstawowy2"/>
        <w:numPr>
          <w:ilvl w:val="0"/>
          <w:numId w:val="6"/>
        </w:numPr>
        <w:ind w:left="426"/>
        <w:jc w:val="both"/>
        <w:rPr>
          <w:rFonts w:asciiTheme="minorHAnsi" w:hAnsiTheme="minorHAnsi" w:cstheme="minorHAnsi"/>
          <w:sz w:val="20"/>
        </w:rPr>
      </w:pPr>
      <w:r w:rsidRPr="00F64437">
        <w:rPr>
          <w:rFonts w:asciiTheme="minorHAnsi" w:hAnsiTheme="minorHAnsi" w:cstheme="minorHAnsi"/>
          <w:sz w:val="20"/>
        </w:rPr>
        <w:t xml:space="preserve">Strony zobowiązują się do nieujawniania jakichkolwiek Informacji poufnych, za wyjątkiem sytuacji, kiedy ich ujawnienie wymagane jest przez przepisy prawa lub </w:t>
      </w:r>
      <w:r w:rsidRPr="00F64437">
        <w:rPr>
          <w:rFonts w:asciiTheme="minorHAnsi" w:hAnsiTheme="minorHAnsi" w:cstheme="minorHAnsi"/>
          <w:sz w:val="20"/>
        </w:rPr>
        <w:br/>
        <w:t xml:space="preserve">w związku z toczącym się postępowaniem sądowym lub administracyjnym, w którym uczestniczy Strona albo kiedy do ujawnienia dochodzi za zgodą zainteresowanej Strony. </w:t>
      </w:r>
    </w:p>
    <w:p w14:paraId="0BF528EF" w14:textId="77777777" w:rsidR="00083062" w:rsidRPr="00F64437" w:rsidRDefault="00083062" w:rsidP="00083062">
      <w:pPr>
        <w:pStyle w:val="Tekstpodstawowy2"/>
        <w:numPr>
          <w:ilvl w:val="0"/>
          <w:numId w:val="6"/>
        </w:numPr>
        <w:ind w:left="426"/>
        <w:jc w:val="both"/>
        <w:rPr>
          <w:rFonts w:asciiTheme="minorHAnsi" w:hAnsiTheme="minorHAnsi" w:cstheme="minorHAnsi"/>
          <w:sz w:val="20"/>
        </w:rPr>
      </w:pPr>
      <w:r w:rsidRPr="00F64437">
        <w:rPr>
          <w:rFonts w:asciiTheme="minorHAnsi" w:hAnsiTheme="minorHAnsi" w:cstheme="minorHAnsi"/>
          <w:sz w:val="20"/>
        </w:rPr>
        <w:t xml:space="preserve">W przypadku, gdy którakolwiek ze Stron będzie zmuszona ujawnić jakiekolwiek Informacje poufne w razie zaistnienia jednej z powyższych sytuacji, niezwłocznie powiadomi ona </w:t>
      </w:r>
      <w:r w:rsidRPr="00F64437">
        <w:rPr>
          <w:rFonts w:asciiTheme="minorHAnsi" w:hAnsiTheme="minorHAnsi" w:cstheme="minorHAnsi"/>
          <w:sz w:val="20"/>
        </w:rPr>
        <w:lastRenderedPageBreak/>
        <w:t>drugą Stronę o takiej koni</w:t>
      </w:r>
      <w:r w:rsidR="00524C4D" w:rsidRPr="00F64437">
        <w:rPr>
          <w:rFonts w:asciiTheme="minorHAnsi" w:hAnsiTheme="minorHAnsi" w:cstheme="minorHAnsi"/>
          <w:sz w:val="20"/>
        </w:rPr>
        <w:t xml:space="preserve">eczności. Obowiązek zachowania </w:t>
      </w:r>
      <w:r w:rsidRPr="00F64437">
        <w:rPr>
          <w:rFonts w:asciiTheme="minorHAnsi" w:hAnsiTheme="minorHAnsi" w:cstheme="minorHAnsi"/>
          <w:sz w:val="20"/>
        </w:rPr>
        <w:t>w tajemnicy Informacji poufnych obowiązuje również po wygaśnięciu lub rozwiązaniu Umowy.</w:t>
      </w:r>
    </w:p>
    <w:p w14:paraId="5730197C" w14:textId="77777777" w:rsidR="00083062" w:rsidRPr="00F64437" w:rsidRDefault="00083062" w:rsidP="00083062">
      <w:pPr>
        <w:pStyle w:val="Tekstpodstawowy2"/>
        <w:numPr>
          <w:ilvl w:val="0"/>
          <w:numId w:val="6"/>
        </w:numPr>
        <w:ind w:left="426"/>
        <w:jc w:val="both"/>
        <w:rPr>
          <w:rFonts w:asciiTheme="minorHAnsi" w:hAnsiTheme="minorHAnsi" w:cstheme="minorHAnsi"/>
          <w:sz w:val="20"/>
        </w:rPr>
      </w:pPr>
      <w:r w:rsidRPr="00F64437">
        <w:rPr>
          <w:rFonts w:asciiTheme="minorHAnsi" w:hAnsiTheme="minorHAnsi" w:cstheme="minorHAnsi"/>
          <w:sz w:val="20"/>
        </w:rPr>
        <w:t>Strony zobowiązują się wykorzystywać Informacje poufne wyłącznie w związku z wykonywaniem Umowy.</w:t>
      </w:r>
    </w:p>
    <w:p w14:paraId="6B4EA0E1" w14:textId="77777777" w:rsidR="00083062" w:rsidRPr="00F64437" w:rsidRDefault="00083062" w:rsidP="00083062">
      <w:pPr>
        <w:pStyle w:val="Tekstpodstawowy2"/>
        <w:numPr>
          <w:ilvl w:val="0"/>
          <w:numId w:val="6"/>
        </w:numPr>
        <w:ind w:left="426"/>
        <w:jc w:val="both"/>
        <w:rPr>
          <w:rFonts w:asciiTheme="minorHAnsi" w:hAnsiTheme="minorHAnsi" w:cstheme="minorHAnsi"/>
          <w:sz w:val="20"/>
        </w:rPr>
      </w:pPr>
      <w:r w:rsidRPr="00F64437">
        <w:rPr>
          <w:rFonts w:asciiTheme="minorHAnsi" w:hAnsiTheme="minorHAnsi" w:cstheme="minorHAnsi"/>
          <w:sz w:val="20"/>
        </w:rPr>
        <w:t xml:space="preserve">Klient, który przy wykonywaniu Umowy posługuje się lub współpracuje z osobami trzecimi zobowiązany jest do poinformowania tych osób o obowiązku zachowania </w:t>
      </w:r>
      <w:r w:rsidRPr="00F64437">
        <w:rPr>
          <w:rFonts w:asciiTheme="minorHAnsi" w:hAnsiTheme="minorHAnsi" w:cstheme="minorHAnsi"/>
          <w:sz w:val="20"/>
        </w:rPr>
        <w:br/>
        <w:t xml:space="preserve">w tajemnicy Informacji poufnych oraz skutecznego wyegzekwowania od nich </w:t>
      </w:r>
      <w:r w:rsidR="00524C4D" w:rsidRPr="00F64437">
        <w:rPr>
          <w:rFonts w:asciiTheme="minorHAnsi" w:hAnsiTheme="minorHAnsi" w:cstheme="minorHAnsi"/>
          <w:sz w:val="20"/>
        </w:rPr>
        <w:t xml:space="preserve">obowiązku zachowania poufności </w:t>
      </w:r>
      <w:r w:rsidRPr="00F64437">
        <w:rPr>
          <w:rFonts w:asciiTheme="minorHAnsi" w:hAnsiTheme="minorHAnsi" w:cstheme="minorHAnsi"/>
          <w:sz w:val="20"/>
        </w:rPr>
        <w:t>w takim samym zakresie, w jakim obowiązek ten dotyczy Klienta.</w:t>
      </w:r>
    </w:p>
    <w:p w14:paraId="427EDB16" w14:textId="77777777" w:rsidR="00083062" w:rsidRPr="00F64437" w:rsidRDefault="00083062" w:rsidP="00083062">
      <w:pPr>
        <w:pStyle w:val="Tekstpodstawowy2"/>
        <w:ind w:left="426"/>
        <w:jc w:val="both"/>
        <w:rPr>
          <w:rFonts w:asciiTheme="minorHAnsi" w:hAnsiTheme="minorHAnsi" w:cstheme="minorHAnsi"/>
          <w:sz w:val="20"/>
        </w:rPr>
      </w:pPr>
    </w:p>
    <w:p w14:paraId="17A7C4DE" w14:textId="77777777" w:rsidR="00083062" w:rsidRPr="00F64437" w:rsidRDefault="00524C4D" w:rsidP="00083062">
      <w:pPr>
        <w:spacing w:line="240" w:lineRule="auto"/>
        <w:ind w:firstLine="426"/>
        <w:jc w:val="both"/>
        <w:rPr>
          <w:rFonts w:cstheme="minorHAnsi"/>
          <w:b/>
          <w:sz w:val="20"/>
          <w:szCs w:val="20"/>
        </w:rPr>
      </w:pPr>
      <w:r w:rsidRPr="00F64437">
        <w:rPr>
          <w:rFonts w:cstheme="minorHAnsi"/>
          <w:b/>
          <w:sz w:val="20"/>
          <w:szCs w:val="20"/>
        </w:rPr>
        <w:t>§ 13</w:t>
      </w:r>
      <w:r w:rsidR="00083062" w:rsidRPr="00F64437">
        <w:rPr>
          <w:rFonts w:cstheme="minorHAnsi"/>
          <w:b/>
          <w:sz w:val="20"/>
          <w:szCs w:val="20"/>
        </w:rPr>
        <w:t>. DANE OSOBOWE</w:t>
      </w:r>
    </w:p>
    <w:p w14:paraId="1A384561" w14:textId="77777777" w:rsidR="00083062" w:rsidRPr="00F64437" w:rsidRDefault="00083062" w:rsidP="00083062">
      <w:pPr>
        <w:pStyle w:val="Akapitzlist"/>
        <w:numPr>
          <w:ilvl w:val="0"/>
          <w:numId w:val="12"/>
        </w:numPr>
        <w:spacing w:line="240" w:lineRule="auto"/>
        <w:ind w:left="426"/>
        <w:jc w:val="both"/>
        <w:rPr>
          <w:rStyle w:val="Uwydatnienie"/>
          <w:rFonts w:cstheme="minorHAnsi"/>
          <w:sz w:val="20"/>
          <w:szCs w:val="20"/>
        </w:rPr>
      </w:pPr>
      <w:r w:rsidRPr="00F64437">
        <w:rPr>
          <w:rStyle w:val="Uwydatnienie"/>
          <w:rFonts w:cstheme="minorHAnsi"/>
          <w:i w:val="0"/>
          <w:sz w:val="20"/>
          <w:szCs w:val="20"/>
        </w:rPr>
        <w:t>Klient wyraża zgodę na przetwarzanie jego danych osobowych przez Dźwigi na potrzeby związane z realizacją Umowy zgodnie z obowiązującymi przepisami prawa</w:t>
      </w:r>
      <w:r w:rsidRPr="00F64437">
        <w:rPr>
          <w:rStyle w:val="Uwydatnienie"/>
          <w:rFonts w:cstheme="minorHAnsi"/>
          <w:sz w:val="20"/>
          <w:szCs w:val="20"/>
        </w:rPr>
        <w:t xml:space="preserve">. </w:t>
      </w:r>
    </w:p>
    <w:p w14:paraId="7BCA4DB6" w14:textId="77777777" w:rsidR="00083062" w:rsidRPr="00F64437" w:rsidRDefault="00083062" w:rsidP="00083062">
      <w:pPr>
        <w:pStyle w:val="Akapitzlist"/>
        <w:numPr>
          <w:ilvl w:val="0"/>
          <w:numId w:val="12"/>
        </w:numPr>
        <w:spacing w:line="240" w:lineRule="auto"/>
        <w:ind w:left="426"/>
        <w:jc w:val="both"/>
        <w:rPr>
          <w:rStyle w:val="Uwydatnienie"/>
          <w:rFonts w:cstheme="minorHAnsi"/>
          <w:sz w:val="20"/>
          <w:szCs w:val="20"/>
        </w:rPr>
      </w:pPr>
      <w:r w:rsidRPr="00F64437">
        <w:rPr>
          <w:rStyle w:val="Uwydatnienie"/>
          <w:rFonts w:cstheme="minorHAnsi"/>
          <w:i w:val="0"/>
          <w:sz w:val="20"/>
          <w:szCs w:val="20"/>
        </w:rPr>
        <w:t xml:space="preserve">Klient wyraża również zgodę na otrzymywanie od Dźwigi informacji handlowych za pomocą środków komunikacji elektronicznej, w szczególności poczty elektronicznej zgodnie z ustawą z dnia 18.VII.2002 r. </w:t>
      </w:r>
      <w:r w:rsidRPr="00F64437">
        <w:rPr>
          <w:rStyle w:val="Uwydatnienie"/>
          <w:rFonts w:cstheme="minorHAnsi"/>
          <w:sz w:val="20"/>
          <w:szCs w:val="20"/>
        </w:rPr>
        <w:t>o świadczeniu usług drogą elektroniczną.</w:t>
      </w:r>
    </w:p>
    <w:p w14:paraId="1B143728" w14:textId="77777777" w:rsidR="00D704E3" w:rsidRPr="00F64437" w:rsidRDefault="00083062" w:rsidP="00D704E3">
      <w:pPr>
        <w:pStyle w:val="Akapitzlist"/>
        <w:numPr>
          <w:ilvl w:val="0"/>
          <w:numId w:val="12"/>
        </w:numPr>
        <w:spacing w:line="240" w:lineRule="auto"/>
        <w:ind w:left="426"/>
        <w:jc w:val="both"/>
        <w:rPr>
          <w:rFonts w:cstheme="minorHAnsi"/>
          <w:iCs/>
          <w:sz w:val="20"/>
          <w:szCs w:val="20"/>
        </w:rPr>
      </w:pPr>
      <w:r w:rsidRPr="00F64437">
        <w:rPr>
          <w:rFonts w:cstheme="minorHAnsi"/>
          <w:sz w:val="20"/>
          <w:szCs w:val="20"/>
        </w:rPr>
        <w:t>Dźwigi archiwizuje zamówienia w wewnętrznym systemie danych. Dźwigi nie udostępnia osobom nieupoważnionym danych w nim przetwarzanych.</w:t>
      </w:r>
    </w:p>
    <w:p w14:paraId="2CAF3608" w14:textId="79E0452C" w:rsidR="00083062" w:rsidRPr="00F64437" w:rsidRDefault="00524C4D" w:rsidP="0093336F">
      <w:pPr>
        <w:spacing w:line="240" w:lineRule="auto"/>
        <w:ind w:left="143" w:firstLine="283"/>
        <w:jc w:val="both"/>
        <w:rPr>
          <w:rFonts w:cstheme="minorHAnsi"/>
          <w:b/>
          <w:sz w:val="20"/>
          <w:szCs w:val="20"/>
        </w:rPr>
      </w:pPr>
      <w:r w:rsidRPr="00F64437">
        <w:rPr>
          <w:rFonts w:cstheme="minorHAnsi"/>
          <w:b/>
          <w:sz w:val="20"/>
          <w:szCs w:val="20"/>
        </w:rPr>
        <w:t>§</w:t>
      </w:r>
      <w:r w:rsidR="00624992" w:rsidRPr="00F64437">
        <w:rPr>
          <w:rFonts w:cstheme="minorHAnsi"/>
          <w:b/>
          <w:sz w:val="20"/>
          <w:szCs w:val="20"/>
        </w:rPr>
        <w:t xml:space="preserve"> </w:t>
      </w:r>
      <w:r w:rsidRPr="00F64437">
        <w:rPr>
          <w:rFonts w:cstheme="minorHAnsi"/>
          <w:b/>
          <w:sz w:val="20"/>
          <w:szCs w:val="20"/>
        </w:rPr>
        <w:t>14</w:t>
      </w:r>
      <w:r w:rsidR="000076A2">
        <w:rPr>
          <w:rFonts w:cstheme="minorHAnsi"/>
          <w:b/>
          <w:sz w:val="20"/>
          <w:szCs w:val="20"/>
        </w:rPr>
        <w:t>. ZMIANA OWU</w:t>
      </w:r>
    </w:p>
    <w:p w14:paraId="58B8ABA5" w14:textId="656E3364" w:rsidR="00083062" w:rsidRPr="00F64437" w:rsidRDefault="000076A2" w:rsidP="00083062">
      <w:pPr>
        <w:pStyle w:val="Akapitzlist"/>
        <w:numPr>
          <w:ilvl w:val="0"/>
          <w:numId w:val="7"/>
        </w:numPr>
        <w:spacing w:line="240" w:lineRule="auto"/>
        <w:ind w:left="426"/>
        <w:jc w:val="both"/>
        <w:rPr>
          <w:rFonts w:cstheme="minorHAnsi"/>
          <w:sz w:val="20"/>
          <w:szCs w:val="20"/>
        </w:rPr>
      </w:pPr>
      <w:r>
        <w:rPr>
          <w:rFonts w:cstheme="minorHAnsi"/>
          <w:sz w:val="20"/>
          <w:szCs w:val="20"/>
        </w:rPr>
        <w:t>OWU</w:t>
      </w:r>
      <w:r w:rsidR="00083062" w:rsidRPr="00F64437">
        <w:rPr>
          <w:rFonts w:cstheme="minorHAnsi"/>
          <w:sz w:val="20"/>
          <w:szCs w:val="20"/>
        </w:rPr>
        <w:t xml:space="preserve"> mogą być zmieniane przez Dźwigi w każdym czasie. Dźwigi dołoży wszelkich starań, aby po</w:t>
      </w:r>
      <w:r w:rsidR="0093336F" w:rsidRPr="00F64437">
        <w:rPr>
          <w:rFonts w:cstheme="minorHAnsi"/>
          <w:sz w:val="20"/>
          <w:szCs w:val="20"/>
        </w:rPr>
        <w:t>wiadomić K</w:t>
      </w:r>
      <w:r>
        <w:rPr>
          <w:rFonts w:cstheme="minorHAnsi"/>
          <w:sz w:val="20"/>
          <w:szCs w:val="20"/>
        </w:rPr>
        <w:t xml:space="preserve">lienta </w:t>
      </w:r>
      <w:r>
        <w:rPr>
          <w:rFonts w:cstheme="minorHAnsi"/>
          <w:sz w:val="20"/>
          <w:szCs w:val="20"/>
        </w:rPr>
        <w:br/>
        <w:t>o zmianach OWU</w:t>
      </w:r>
      <w:r w:rsidR="00083062" w:rsidRPr="00F64437">
        <w:rPr>
          <w:rFonts w:cstheme="minorHAnsi"/>
          <w:sz w:val="20"/>
          <w:szCs w:val="20"/>
        </w:rPr>
        <w:t>, w szczególności poprzez zamieszczenie stosownego ogłoszenia na swojej stronie internetowej.</w:t>
      </w:r>
    </w:p>
    <w:p w14:paraId="3F9DB182" w14:textId="73BC3664" w:rsidR="00083062" w:rsidRPr="00F64437" w:rsidRDefault="000076A2" w:rsidP="00083062">
      <w:pPr>
        <w:pStyle w:val="Akapitzlist"/>
        <w:numPr>
          <w:ilvl w:val="0"/>
          <w:numId w:val="7"/>
        </w:numPr>
        <w:spacing w:line="240" w:lineRule="auto"/>
        <w:ind w:left="426"/>
        <w:jc w:val="both"/>
        <w:rPr>
          <w:rFonts w:cstheme="minorHAnsi"/>
          <w:sz w:val="20"/>
          <w:szCs w:val="20"/>
        </w:rPr>
      </w:pPr>
      <w:r>
        <w:rPr>
          <w:rFonts w:cstheme="minorHAnsi"/>
          <w:sz w:val="20"/>
          <w:szCs w:val="20"/>
        </w:rPr>
        <w:t>O ile z nowych OWU</w:t>
      </w:r>
      <w:r w:rsidR="00083062" w:rsidRPr="00F64437">
        <w:rPr>
          <w:rFonts w:cstheme="minorHAnsi"/>
          <w:sz w:val="20"/>
          <w:szCs w:val="20"/>
        </w:rPr>
        <w:t xml:space="preserve"> nie będz</w:t>
      </w:r>
      <w:r w:rsidR="00477AB9" w:rsidRPr="00F64437">
        <w:rPr>
          <w:rFonts w:cstheme="minorHAnsi"/>
          <w:sz w:val="20"/>
          <w:szCs w:val="20"/>
        </w:rPr>
        <w:t xml:space="preserve">ie wynikało co innego, wejście </w:t>
      </w:r>
      <w:r>
        <w:rPr>
          <w:rFonts w:cstheme="minorHAnsi"/>
          <w:sz w:val="20"/>
          <w:szCs w:val="20"/>
        </w:rPr>
        <w:t>w życie zmienionych OWU</w:t>
      </w:r>
      <w:r w:rsidR="0093336F" w:rsidRPr="00F64437">
        <w:rPr>
          <w:rFonts w:cstheme="minorHAnsi"/>
          <w:sz w:val="20"/>
          <w:szCs w:val="20"/>
        </w:rPr>
        <w:t xml:space="preserve"> </w:t>
      </w:r>
      <w:r w:rsidR="00083062" w:rsidRPr="00F64437">
        <w:rPr>
          <w:rFonts w:cstheme="minorHAnsi"/>
          <w:sz w:val="20"/>
          <w:szCs w:val="20"/>
        </w:rPr>
        <w:t xml:space="preserve">następuje z chwilą ogłoszenia na stronie internetowej </w:t>
      </w:r>
      <w:r w:rsidR="00C13C7E">
        <w:rPr>
          <w:rFonts w:cstheme="minorHAnsi"/>
          <w:sz w:val="20"/>
          <w:szCs w:val="20"/>
        </w:rPr>
        <w:t>www.podnosimy.pl</w:t>
      </w:r>
      <w:r w:rsidR="00083062" w:rsidRPr="00F64437">
        <w:rPr>
          <w:rFonts w:cstheme="minorHAnsi"/>
          <w:sz w:val="20"/>
          <w:szCs w:val="20"/>
        </w:rPr>
        <w:t xml:space="preserve"> </w:t>
      </w:r>
    </w:p>
    <w:p w14:paraId="1FAF9687" w14:textId="03A4EC99" w:rsidR="00083062" w:rsidRPr="00F64437" w:rsidRDefault="000076A2" w:rsidP="00083062">
      <w:pPr>
        <w:pStyle w:val="Akapitzlist"/>
        <w:numPr>
          <w:ilvl w:val="0"/>
          <w:numId w:val="7"/>
        </w:numPr>
        <w:spacing w:line="240" w:lineRule="auto"/>
        <w:ind w:left="426"/>
        <w:jc w:val="both"/>
        <w:rPr>
          <w:rFonts w:cstheme="minorHAnsi"/>
          <w:sz w:val="20"/>
          <w:szCs w:val="20"/>
        </w:rPr>
      </w:pPr>
      <w:r>
        <w:rPr>
          <w:rFonts w:cstheme="minorHAnsi"/>
          <w:sz w:val="20"/>
          <w:szCs w:val="20"/>
        </w:rPr>
        <w:t>Wejście w życie zmiany OWU</w:t>
      </w:r>
      <w:r w:rsidR="00083062" w:rsidRPr="00F64437">
        <w:rPr>
          <w:rFonts w:cstheme="minorHAnsi"/>
          <w:sz w:val="20"/>
          <w:szCs w:val="20"/>
        </w:rPr>
        <w:t xml:space="preserve"> nie dotyczy Umów zawartych przed </w:t>
      </w:r>
      <w:r>
        <w:rPr>
          <w:rFonts w:cstheme="minorHAnsi"/>
          <w:sz w:val="20"/>
          <w:szCs w:val="20"/>
        </w:rPr>
        <w:t>wejściem w życie zmienionych OWU</w:t>
      </w:r>
      <w:r w:rsidR="00083062" w:rsidRPr="00F64437">
        <w:rPr>
          <w:rFonts w:cstheme="minorHAnsi"/>
          <w:sz w:val="20"/>
          <w:szCs w:val="20"/>
        </w:rPr>
        <w:t>.</w:t>
      </w:r>
    </w:p>
    <w:p w14:paraId="2E2E8BC4" w14:textId="77777777" w:rsidR="00083062" w:rsidRPr="00F64437" w:rsidRDefault="00624992" w:rsidP="00083062">
      <w:pPr>
        <w:spacing w:line="240" w:lineRule="auto"/>
        <w:ind w:firstLine="426"/>
        <w:jc w:val="both"/>
        <w:rPr>
          <w:rFonts w:cstheme="minorHAnsi"/>
          <w:b/>
          <w:sz w:val="20"/>
          <w:szCs w:val="20"/>
        </w:rPr>
      </w:pPr>
      <w:r w:rsidRPr="00F64437">
        <w:rPr>
          <w:rFonts w:cstheme="minorHAnsi"/>
          <w:b/>
          <w:sz w:val="20"/>
          <w:szCs w:val="20"/>
        </w:rPr>
        <w:t>§ 15</w:t>
      </w:r>
      <w:r w:rsidR="00083062" w:rsidRPr="00F64437">
        <w:rPr>
          <w:rFonts w:cstheme="minorHAnsi"/>
          <w:b/>
          <w:sz w:val="20"/>
          <w:szCs w:val="20"/>
        </w:rPr>
        <w:t>. SIŁA WYŻSZA</w:t>
      </w:r>
    </w:p>
    <w:p w14:paraId="4AB4A60F" w14:textId="77777777" w:rsidR="00083062" w:rsidRPr="00F64437" w:rsidRDefault="00083062" w:rsidP="00083062">
      <w:pPr>
        <w:pStyle w:val="Akapitzlist"/>
        <w:numPr>
          <w:ilvl w:val="0"/>
          <w:numId w:val="8"/>
        </w:numPr>
        <w:spacing w:line="240" w:lineRule="auto"/>
        <w:ind w:left="426"/>
        <w:jc w:val="both"/>
        <w:rPr>
          <w:rFonts w:cstheme="minorHAnsi"/>
          <w:sz w:val="20"/>
          <w:szCs w:val="20"/>
        </w:rPr>
      </w:pPr>
      <w:r w:rsidRPr="00F64437">
        <w:rPr>
          <w:rFonts w:cstheme="minorHAnsi"/>
          <w:sz w:val="20"/>
          <w:szCs w:val="20"/>
        </w:rPr>
        <w:t>Żadna ze S</w:t>
      </w:r>
      <w:r w:rsidR="00477AB9" w:rsidRPr="00F64437">
        <w:rPr>
          <w:rFonts w:cstheme="minorHAnsi"/>
          <w:sz w:val="20"/>
          <w:szCs w:val="20"/>
        </w:rPr>
        <w:t xml:space="preserve">tron nie będzie odpowiedzialna  </w:t>
      </w:r>
      <w:r w:rsidRPr="00F64437">
        <w:rPr>
          <w:rFonts w:cstheme="minorHAnsi"/>
          <w:sz w:val="20"/>
          <w:szCs w:val="20"/>
        </w:rPr>
        <w:t>za niewykonanie lub nienależyte wykonanie obowiązków wynikających z Umowy spowodowane przez Siłę wyższą.</w:t>
      </w:r>
    </w:p>
    <w:p w14:paraId="0F536EB6" w14:textId="77777777" w:rsidR="00083062" w:rsidRPr="00F64437" w:rsidRDefault="00083062" w:rsidP="00083062">
      <w:pPr>
        <w:pStyle w:val="Akapitzlist"/>
        <w:numPr>
          <w:ilvl w:val="0"/>
          <w:numId w:val="8"/>
        </w:numPr>
        <w:spacing w:line="240" w:lineRule="auto"/>
        <w:ind w:left="426"/>
        <w:jc w:val="both"/>
        <w:rPr>
          <w:rFonts w:cstheme="minorHAnsi"/>
          <w:sz w:val="20"/>
          <w:szCs w:val="20"/>
        </w:rPr>
      </w:pPr>
      <w:r w:rsidRPr="00F64437">
        <w:rPr>
          <w:rFonts w:cstheme="minorHAnsi"/>
          <w:sz w:val="20"/>
          <w:szCs w:val="20"/>
        </w:rPr>
        <w:t>Strony niezwłocznie zobowiązują się do wzajemnego powiadamiania się o zaistnieniu zdarzenia stanowiącego przypadek Siły wyższej niezwłocznie po jej wystąpieniu lub jeśli nie jest to wtedy możliwe, niezwłocznie po tym jak stanie się to możliwe, pod rygorem utraty prawa powołania się na tę okoliczność.</w:t>
      </w:r>
    </w:p>
    <w:p w14:paraId="0ECAE6C1" w14:textId="77777777" w:rsidR="00083062" w:rsidRPr="00F64437" w:rsidRDefault="00624992" w:rsidP="00083062">
      <w:pPr>
        <w:spacing w:line="240" w:lineRule="auto"/>
        <w:ind w:firstLine="426"/>
        <w:jc w:val="both"/>
        <w:rPr>
          <w:rFonts w:cstheme="minorHAnsi"/>
          <w:b/>
          <w:sz w:val="20"/>
          <w:szCs w:val="20"/>
        </w:rPr>
      </w:pPr>
      <w:r w:rsidRPr="00F64437">
        <w:rPr>
          <w:rFonts w:cstheme="minorHAnsi"/>
          <w:b/>
          <w:sz w:val="20"/>
          <w:szCs w:val="20"/>
        </w:rPr>
        <w:t>§ 16</w:t>
      </w:r>
      <w:r w:rsidR="00083062" w:rsidRPr="00F64437">
        <w:rPr>
          <w:rFonts w:cstheme="minorHAnsi"/>
          <w:b/>
          <w:sz w:val="20"/>
          <w:szCs w:val="20"/>
        </w:rPr>
        <w:t>. POSTANOWIENIA KOŃCOWE</w:t>
      </w:r>
    </w:p>
    <w:p w14:paraId="19033B27" w14:textId="519CDD61" w:rsidR="00083062" w:rsidRPr="00F64437" w:rsidRDefault="00083062" w:rsidP="00083062">
      <w:pPr>
        <w:pStyle w:val="Akapitzlist"/>
        <w:numPr>
          <w:ilvl w:val="0"/>
          <w:numId w:val="9"/>
        </w:numPr>
        <w:spacing w:line="240" w:lineRule="auto"/>
        <w:ind w:left="426"/>
        <w:jc w:val="both"/>
        <w:rPr>
          <w:rFonts w:cstheme="minorHAnsi"/>
          <w:sz w:val="20"/>
          <w:szCs w:val="20"/>
        </w:rPr>
      </w:pPr>
      <w:r w:rsidRPr="00F64437">
        <w:rPr>
          <w:rFonts w:cstheme="minorHAnsi"/>
          <w:sz w:val="20"/>
          <w:szCs w:val="20"/>
        </w:rPr>
        <w:t>Adres wskazany przez Klienta jest adresem do korespondencji, o ile Klient w sposób wyraźny i pisemny</w:t>
      </w:r>
      <w:r w:rsidR="0093336F" w:rsidRPr="00F64437">
        <w:rPr>
          <w:rFonts w:cstheme="minorHAnsi"/>
          <w:sz w:val="20"/>
          <w:szCs w:val="20"/>
        </w:rPr>
        <w:t>,</w:t>
      </w:r>
      <w:r w:rsidRPr="00F64437">
        <w:rPr>
          <w:rFonts w:cstheme="minorHAnsi"/>
          <w:sz w:val="20"/>
          <w:szCs w:val="20"/>
        </w:rPr>
        <w:t xml:space="preserve"> pod rygorem nieważności, nie wskazał Dźwigi innego adresu do korespondencji. Klient zobowiązany jest do poinformowania Dźwigi o każdorazowej zmianie swego adresu do korespondencji w formie pisemnej pod rygorem nieważności, z tym zastrzeżeniem, iż za uprzednią zgodą Stron informacja o zmianie adresu do korespondencji może zostać przesłana za pośrednictwem poczty elektronicznej.</w:t>
      </w:r>
    </w:p>
    <w:p w14:paraId="2C01141F" w14:textId="77777777" w:rsidR="00083062" w:rsidRPr="00F64437" w:rsidRDefault="00083062" w:rsidP="00083062">
      <w:pPr>
        <w:pStyle w:val="Akapitzlist"/>
        <w:numPr>
          <w:ilvl w:val="0"/>
          <w:numId w:val="9"/>
        </w:numPr>
        <w:spacing w:line="240" w:lineRule="auto"/>
        <w:ind w:left="426"/>
        <w:jc w:val="both"/>
        <w:rPr>
          <w:rFonts w:cstheme="minorHAnsi"/>
          <w:sz w:val="20"/>
          <w:szCs w:val="20"/>
        </w:rPr>
      </w:pPr>
      <w:r w:rsidRPr="00F64437">
        <w:rPr>
          <w:rFonts w:cstheme="minorHAnsi"/>
          <w:sz w:val="20"/>
          <w:szCs w:val="20"/>
        </w:rPr>
        <w:t>Sądem właściwym do rozstrzygania ewentualnych sporów sądowych będzie sąd właściwy dla siedziby Dźwigi.</w:t>
      </w:r>
    </w:p>
    <w:p w14:paraId="406DB1A5" w14:textId="77777777" w:rsidR="00083062" w:rsidRPr="00F64437" w:rsidRDefault="00083062" w:rsidP="00083062">
      <w:pPr>
        <w:pStyle w:val="Akapitzlist"/>
        <w:numPr>
          <w:ilvl w:val="0"/>
          <w:numId w:val="9"/>
        </w:numPr>
        <w:spacing w:line="240" w:lineRule="auto"/>
        <w:ind w:left="426"/>
        <w:jc w:val="both"/>
        <w:rPr>
          <w:rFonts w:cstheme="minorHAnsi"/>
          <w:sz w:val="20"/>
          <w:szCs w:val="20"/>
        </w:rPr>
      </w:pPr>
      <w:r w:rsidRPr="00F64437">
        <w:rPr>
          <w:rFonts w:cstheme="minorHAnsi"/>
          <w:sz w:val="20"/>
          <w:szCs w:val="20"/>
        </w:rPr>
        <w:t>Przeniesienie przez Klienta praw i obowiązków wynikających z Umowy na osobę trzecią wymaga pisemnej, pod rygorem nieważności, zgody Dźwigi. Dźwigi może, bez zgody Klienta, przenieść przysługującą mu od Klienta wierzytelność na osobę trzecią.</w:t>
      </w:r>
    </w:p>
    <w:p w14:paraId="4B44CC40" w14:textId="77777777" w:rsidR="00083062" w:rsidRPr="00F64437" w:rsidRDefault="00083062" w:rsidP="00083062">
      <w:pPr>
        <w:pStyle w:val="Akapitzlist"/>
        <w:numPr>
          <w:ilvl w:val="0"/>
          <w:numId w:val="9"/>
        </w:numPr>
        <w:spacing w:line="240" w:lineRule="auto"/>
        <w:ind w:left="426"/>
        <w:jc w:val="both"/>
        <w:rPr>
          <w:rFonts w:cstheme="minorHAnsi"/>
          <w:sz w:val="20"/>
          <w:szCs w:val="20"/>
        </w:rPr>
      </w:pPr>
      <w:r w:rsidRPr="00F64437">
        <w:rPr>
          <w:rFonts w:cstheme="minorHAnsi"/>
          <w:sz w:val="20"/>
          <w:szCs w:val="20"/>
        </w:rPr>
        <w:t xml:space="preserve">Klient nie jest uprawniony do potrącenia jakichkolwiek przysługujących mu wierzytelności względem Dźwigi </w:t>
      </w:r>
      <w:r w:rsidRPr="00F64437">
        <w:rPr>
          <w:rFonts w:cstheme="minorHAnsi"/>
          <w:sz w:val="20"/>
          <w:szCs w:val="20"/>
        </w:rPr>
        <w:br/>
        <w:t xml:space="preserve">z wierzytelnościami Dźwigi, bez pisemnej, pod rygorem nieważności, zgody Dźwigi. </w:t>
      </w:r>
    </w:p>
    <w:p w14:paraId="295C8DC4" w14:textId="532454CC" w:rsidR="00D704E3" w:rsidRPr="00F64437" w:rsidRDefault="00083062" w:rsidP="00D704E3">
      <w:pPr>
        <w:pStyle w:val="Akapitzlist"/>
        <w:numPr>
          <w:ilvl w:val="0"/>
          <w:numId w:val="9"/>
        </w:numPr>
        <w:spacing w:line="240" w:lineRule="auto"/>
        <w:ind w:left="426"/>
        <w:jc w:val="both"/>
        <w:rPr>
          <w:rFonts w:cstheme="minorHAnsi"/>
          <w:sz w:val="20"/>
          <w:szCs w:val="20"/>
        </w:rPr>
      </w:pPr>
      <w:r w:rsidRPr="00F64437">
        <w:rPr>
          <w:rFonts w:cstheme="minorHAnsi"/>
          <w:sz w:val="20"/>
          <w:szCs w:val="20"/>
        </w:rPr>
        <w:t>W</w:t>
      </w:r>
      <w:r w:rsidR="000076A2">
        <w:rPr>
          <w:rFonts w:cstheme="minorHAnsi"/>
          <w:sz w:val="20"/>
          <w:szCs w:val="20"/>
        </w:rPr>
        <w:t xml:space="preserve"> sprawach nieuregulowanych w OWU</w:t>
      </w:r>
      <w:r w:rsidRPr="00F64437">
        <w:rPr>
          <w:rFonts w:cstheme="minorHAnsi"/>
          <w:sz w:val="20"/>
          <w:szCs w:val="20"/>
        </w:rPr>
        <w:t xml:space="preserve"> zastosowanie znajdują przepisy prawa polskiego, w tym w szczególności </w:t>
      </w:r>
      <w:r w:rsidR="000076A2">
        <w:rPr>
          <w:rFonts w:cstheme="minorHAnsi"/>
          <w:sz w:val="20"/>
          <w:szCs w:val="20"/>
        </w:rPr>
        <w:t>k.c</w:t>
      </w:r>
      <w:r w:rsidRPr="00F64437">
        <w:rPr>
          <w:rFonts w:cstheme="minorHAnsi"/>
          <w:sz w:val="20"/>
          <w:szCs w:val="20"/>
        </w:rPr>
        <w:t>.</w:t>
      </w:r>
    </w:p>
    <w:p w14:paraId="3B4C07F3" w14:textId="77777777" w:rsidR="00D704E3" w:rsidRPr="00F64437" w:rsidRDefault="00083062" w:rsidP="00D704E3">
      <w:pPr>
        <w:pStyle w:val="Akapitzlist"/>
        <w:numPr>
          <w:ilvl w:val="0"/>
          <w:numId w:val="9"/>
        </w:numPr>
        <w:spacing w:line="240" w:lineRule="auto"/>
        <w:ind w:left="426"/>
        <w:jc w:val="both"/>
        <w:rPr>
          <w:rFonts w:cstheme="minorHAnsi"/>
          <w:sz w:val="20"/>
          <w:szCs w:val="20"/>
        </w:rPr>
      </w:pPr>
      <w:r w:rsidRPr="00F64437">
        <w:rPr>
          <w:rFonts w:cstheme="minorHAnsi"/>
          <w:sz w:val="20"/>
          <w:szCs w:val="20"/>
        </w:rPr>
        <w:t>W przypadku bezzasadnej reklamacji Dźwigi ma prawo obciążyć Klienta kosztami postępowania reklamacyjnego.</w:t>
      </w:r>
    </w:p>
    <w:p w14:paraId="3EDEFDEA" w14:textId="77777777" w:rsidR="00083062" w:rsidRPr="00F64437" w:rsidRDefault="00624992" w:rsidP="00083062">
      <w:pPr>
        <w:spacing w:after="150" w:line="240" w:lineRule="auto"/>
        <w:jc w:val="both"/>
        <w:rPr>
          <w:rFonts w:cstheme="minorHAnsi"/>
          <w:sz w:val="20"/>
          <w:szCs w:val="20"/>
        </w:rPr>
      </w:pPr>
      <w:r w:rsidRPr="00F64437">
        <w:rPr>
          <w:rFonts w:cstheme="minorHAnsi"/>
          <w:b/>
          <w:bCs/>
          <w:sz w:val="20"/>
          <w:szCs w:val="20"/>
        </w:rPr>
        <w:t>§ 17. PRZETWARZANIE DANYCH OSOBOWYCH</w:t>
      </w:r>
    </w:p>
    <w:p w14:paraId="0BBFC3F7" w14:textId="77777777" w:rsidR="00083062" w:rsidRPr="00F64437" w:rsidRDefault="00083062" w:rsidP="00624992">
      <w:pPr>
        <w:numPr>
          <w:ilvl w:val="0"/>
          <w:numId w:val="20"/>
        </w:numPr>
        <w:tabs>
          <w:tab w:val="clear" w:pos="720"/>
          <w:tab w:val="num" w:pos="426"/>
        </w:tabs>
        <w:spacing w:before="100" w:beforeAutospacing="1" w:after="100" w:afterAutospacing="1" w:line="240" w:lineRule="auto"/>
        <w:ind w:left="426" w:hanging="284"/>
        <w:jc w:val="both"/>
        <w:rPr>
          <w:rFonts w:eastAsia="Times New Roman" w:cstheme="minorHAnsi"/>
          <w:sz w:val="20"/>
          <w:szCs w:val="20"/>
        </w:rPr>
      </w:pPr>
      <w:r w:rsidRPr="00F64437">
        <w:rPr>
          <w:rFonts w:eastAsia="Times New Roman" w:cstheme="minorHAnsi"/>
          <w:b/>
          <w:bCs/>
          <w:sz w:val="20"/>
          <w:szCs w:val="20"/>
        </w:rPr>
        <w:t>ADMINISTRATOR DANYCH</w:t>
      </w:r>
    </w:p>
    <w:p w14:paraId="56CD98EB" w14:textId="17F2C4AF" w:rsidR="00083062" w:rsidRPr="00F64437" w:rsidRDefault="00083062" w:rsidP="009E029C">
      <w:pPr>
        <w:spacing w:before="100" w:beforeAutospacing="1" w:after="100" w:afterAutospacing="1" w:line="240" w:lineRule="auto"/>
        <w:ind w:left="720"/>
        <w:contextualSpacing/>
        <w:jc w:val="both"/>
        <w:rPr>
          <w:rFonts w:eastAsia="Times New Roman" w:cstheme="minorHAnsi"/>
          <w:sz w:val="20"/>
          <w:szCs w:val="20"/>
        </w:rPr>
      </w:pPr>
      <w:r w:rsidRPr="00F64437">
        <w:rPr>
          <w:rFonts w:eastAsia="Times New Roman" w:cstheme="minorHAnsi"/>
          <w:sz w:val="20"/>
          <w:szCs w:val="20"/>
        </w:rPr>
        <w:t xml:space="preserve">a) Administratorem danych osobowych jest </w:t>
      </w:r>
      <w:r w:rsidR="007546FC">
        <w:rPr>
          <w:rFonts w:eastAsia="Times New Roman" w:cstheme="minorHAnsi"/>
          <w:sz w:val="20"/>
          <w:szCs w:val="20"/>
        </w:rPr>
        <w:t>Dźwigi;</w:t>
      </w:r>
    </w:p>
    <w:p w14:paraId="2870666F" w14:textId="7E2F2E26" w:rsidR="00624992" w:rsidRPr="00F64437" w:rsidRDefault="00083062" w:rsidP="009E029C">
      <w:pPr>
        <w:spacing w:before="100" w:beforeAutospacing="1" w:after="100" w:afterAutospacing="1" w:line="240" w:lineRule="auto"/>
        <w:ind w:left="720"/>
        <w:contextualSpacing/>
        <w:jc w:val="both"/>
        <w:rPr>
          <w:rFonts w:eastAsia="Times New Roman" w:cstheme="minorHAnsi"/>
          <w:sz w:val="20"/>
          <w:szCs w:val="20"/>
        </w:rPr>
      </w:pPr>
      <w:r w:rsidRPr="00F64437">
        <w:rPr>
          <w:rFonts w:eastAsia="Times New Roman" w:cstheme="minorHAnsi"/>
          <w:sz w:val="20"/>
          <w:szCs w:val="20"/>
        </w:rPr>
        <w:t xml:space="preserve">b) Ze </w:t>
      </w:r>
      <w:r w:rsidR="00637C00">
        <w:rPr>
          <w:rFonts w:eastAsia="Times New Roman" w:cstheme="minorHAnsi"/>
          <w:sz w:val="20"/>
          <w:szCs w:val="20"/>
        </w:rPr>
        <w:t>Dźwigi</w:t>
      </w:r>
      <w:r w:rsidRPr="00F64437">
        <w:rPr>
          <w:rFonts w:eastAsia="Times New Roman" w:cstheme="minorHAnsi"/>
          <w:sz w:val="20"/>
          <w:szCs w:val="20"/>
        </w:rPr>
        <w:t xml:space="preserve"> można się skontaktować poprzez adres e-mail: </w:t>
      </w:r>
      <w:hyperlink r:id="rId9" w:history="1">
        <w:r w:rsidR="00C13C7E" w:rsidRPr="00637C00">
          <w:rPr>
            <w:rStyle w:val="Hipercze"/>
            <w:rFonts w:eastAsia="Times New Roman" w:cstheme="minorHAnsi"/>
            <w:sz w:val="20"/>
            <w:szCs w:val="20"/>
          </w:rPr>
          <w:t>biuro@podnosimy.pl</w:t>
        </w:r>
      </w:hyperlink>
      <w:r w:rsidR="00C13C7E" w:rsidRPr="00637C00">
        <w:rPr>
          <w:rFonts w:eastAsia="Times New Roman" w:cstheme="minorHAnsi"/>
          <w:sz w:val="20"/>
          <w:szCs w:val="20"/>
        </w:rPr>
        <w:t xml:space="preserve"> </w:t>
      </w:r>
      <w:r w:rsidRPr="00637C00">
        <w:rPr>
          <w:rFonts w:eastAsia="Times New Roman" w:cstheme="minorHAnsi"/>
          <w:sz w:val="20"/>
          <w:szCs w:val="20"/>
        </w:rPr>
        <w:t xml:space="preserve"> lub pisemnie: </w:t>
      </w:r>
      <w:r w:rsidR="00C13C7E" w:rsidRPr="00637C00">
        <w:rPr>
          <w:rFonts w:eastAsia="Times New Roman" w:cstheme="minorHAnsi"/>
          <w:sz w:val="20"/>
          <w:szCs w:val="20"/>
        </w:rPr>
        <w:t>I</w:t>
      </w:r>
      <w:r w:rsidR="00C13C7E">
        <w:rPr>
          <w:rFonts w:eastAsia="Times New Roman" w:cstheme="minorHAnsi"/>
          <w:sz w:val="20"/>
          <w:szCs w:val="20"/>
        </w:rPr>
        <w:t xml:space="preserve">nstalatorów 7c 02-237 Warszawa. </w:t>
      </w:r>
      <w:r w:rsidR="007546FC">
        <w:rPr>
          <w:rFonts w:eastAsia="Times New Roman" w:cstheme="minorHAnsi"/>
          <w:sz w:val="20"/>
          <w:szCs w:val="20"/>
        </w:rPr>
        <w:t xml:space="preserve"> Z Dźwigi </w:t>
      </w:r>
      <w:r w:rsidRPr="00F64437">
        <w:rPr>
          <w:rFonts w:eastAsia="Times New Roman" w:cstheme="minorHAnsi"/>
          <w:sz w:val="20"/>
          <w:szCs w:val="20"/>
        </w:rPr>
        <w:t>można się kontaktować we wszystkich sprawach dotyczących przetwarzania danych osobowych oraz korzystania z praw związanych z przetwarzaniem danych osobowych.</w:t>
      </w:r>
    </w:p>
    <w:p w14:paraId="7B167BD9" w14:textId="77777777" w:rsidR="00083062" w:rsidRPr="00F64437" w:rsidRDefault="00083062" w:rsidP="00624992">
      <w:pPr>
        <w:pStyle w:val="Akapitzlist"/>
        <w:numPr>
          <w:ilvl w:val="0"/>
          <w:numId w:val="20"/>
        </w:numPr>
        <w:tabs>
          <w:tab w:val="clear" w:pos="720"/>
          <w:tab w:val="num" w:pos="284"/>
        </w:tabs>
        <w:spacing w:before="100" w:beforeAutospacing="1" w:after="100" w:afterAutospacing="1" w:line="240" w:lineRule="auto"/>
        <w:ind w:left="426"/>
        <w:jc w:val="both"/>
        <w:rPr>
          <w:rFonts w:eastAsia="Times New Roman" w:cstheme="minorHAnsi"/>
          <w:sz w:val="20"/>
          <w:szCs w:val="20"/>
        </w:rPr>
      </w:pPr>
      <w:r w:rsidRPr="00F64437">
        <w:rPr>
          <w:rFonts w:cstheme="minorHAnsi"/>
          <w:b/>
          <w:bCs/>
          <w:sz w:val="20"/>
          <w:szCs w:val="20"/>
        </w:rPr>
        <w:t>CEL PRZETWARZANIA, PODSTAWY PRAWNE I RETENCJA </w:t>
      </w:r>
    </w:p>
    <w:tbl>
      <w:tblPr>
        <w:tblStyle w:val="Tabela-Siatka"/>
        <w:tblW w:w="0" w:type="auto"/>
        <w:tblInd w:w="250" w:type="dxa"/>
        <w:tblLayout w:type="fixed"/>
        <w:tblLook w:val="04A0" w:firstRow="1" w:lastRow="0" w:firstColumn="1" w:lastColumn="0" w:noHBand="0" w:noVBand="1"/>
      </w:tblPr>
      <w:tblGrid>
        <w:gridCol w:w="1701"/>
        <w:gridCol w:w="1843"/>
        <w:gridCol w:w="1417"/>
      </w:tblGrid>
      <w:tr w:rsidR="00624992" w:rsidRPr="00F64437" w14:paraId="75D7BB65" w14:textId="77777777" w:rsidTr="00624992">
        <w:tc>
          <w:tcPr>
            <w:tcW w:w="1701" w:type="dxa"/>
          </w:tcPr>
          <w:p w14:paraId="289A37A2" w14:textId="77777777" w:rsidR="00624992" w:rsidRPr="00F64437" w:rsidRDefault="009E029C" w:rsidP="009E029C">
            <w:pPr>
              <w:spacing w:after="150"/>
              <w:jc w:val="center"/>
              <w:rPr>
                <w:rFonts w:cstheme="minorHAnsi"/>
                <w:sz w:val="20"/>
                <w:szCs w:val="20"/>
              </w:rPr>
            </w:pPr>
            <w:r w:rsidRPr="00F64437">
              <w:rPr>
                <w:rFonts w:cstheme="minorHAnsi"/>
                <w:sz w:val="20"/>
                <w:szCs w:val="20"/>
              </w:rPr>
              <w:t>Cel przetwarzania</w:t>
            </w:r>
          </w:p>
        </w:tc>
        <w:tc>
          <w:tcPr>
            <w:tcW w:w="1843" w:type="dxa"/>
            <w:vAlign w:val="center"/>
          </w:tcPr>
          <w:p w14:paraId="3F5508CF" w14:textId="77777777" w:rsidR="00624992" w:rsidRPr="00F64437" w:rsidRDefault="009E029C" w:rsidP="009E029C">
            <w:pPr>
              <w:spacing w:after="150"/>
              <w:jc w:val="center"/>
              <w:rPr>
                <w:rFonts w:cstheme="minorHAnsi"/>
                <w:sz w:val="20"/>
                <w:szCs w:val="20"/>
              </w:rPr>
            </w:pPr>
            <w:r w:rsidRPr="00F64437">
              <w:rPr>
                <w:rFonts w:cstheme="minorHAnsi"/>
                <w:sz w:val="20"/>
                <w:szCs w:val="20"/>
              </w:rPr>
              <w:t>P</w:t>
            </w:r>
            <w:r w:rsidR="00E17DB9" w:rsidRPr="00F64437">
              <w:rPr>
                <w:rFonts w:cstheme="minorHAnsi"/>
                <w:sz w:val="20"/>
                <w:szCs w:val="20"/>
              </w:rPr>
              <w:t>odstawy prawne przetwarzania z Rozporządzenia nr  Parlamentu Europejskiego i Rady (UE) 2016/679 ( RODO</w:t>
            </w:r>
            <w:r w:rsidRPr="00F64437">
              <w:rPr>
                <w:rFonts w:cstheme="minorHAnsi"/>
                <w:sz w:val="20"/>
                <w:szCs w:val="20"/>
              </w:rPr>
              <w:t>)</w:t>
            </w:r>
          </w:p>
        </w:tc>
        <w:tc>
          <w:tcPr>
            <w:tcW w:w="1417" w:type="dxa"/>
          </w:tcPr>
          <w:p w14:paraId="3C3FC790" w14:textId="77777777" w:rsidR="00624992" w:rsidRPr="00F64437" w:rsidRDefault="009E029C" w:rsidP="009E029C">
            <w:pPr>
              <w:spacing w:after="150"/>
              <w:jc w:val="center"/>
              <w:rPr>
                <w:rFonts w:cstheme="minorHAnsi"/>
                <w:sz w:val="20"/>
                <w:szCs w:val="20"/>
              </w:rPr>
            </w:pPr>
            <w:r w:rsidRPr="00F64437">
              <w:rPr>
                <w:rFonts w:cstheme="minorHAnsi"/>
                <w:sz w:val="20"/>
                <w:szCs w:val="20"/>
              </w:rPr>
              <w:t>Okres przetwarzania</w:t>
            </w:r>
          </w:p>
        </w:tc>
      </w:tr>
      <w:tr w:rsidR="00624992" w:rsidRPr="00F64437" w14:paraId="482D458E" w14:textId="77777777" w:rsidTr="00624992">
        <w:tc>
          <w:tcPr>
            <w:tcW w:w="1701" w:type="dxa"/>
          </w:tcPr>
          <w:p w14:paraId="703D1AF5" w14:textId="77777777" w:rsidR="00624992" w:rsidRPr="00F64437" w:rsidRDefault="00624992" w:rsidP="00074F96">
            <w:pPr>
              <w:spacing w:after="150"/>
              <w:rPr>
                <w:rFonts w:cstheme="minorHAnsi"/>
                <w:sz w:val="20"/>
                <w:szCs w:val="20"/>
              </w:rPr>
            </w:pPr>
            <w:r w:rsidRPr="00F64437">
              <w:rPr>
                <w:rFonts w:cstheme="minorHAnsi"/>
                <w:sz w:val="20"/>
                <w:szCs w:val="20"/>
              </w:rPr>
              <w:t>1) nawiązanie relacji handlowych- sprzedaż</w:t>
            </w:r>
          </w:p>
        </w:tc>
        <w:tc>
          <w:tcPr>
            <w:tcW w:w="1843" w:type="dxa"/>
            <w:vAlign w:val="center"/>
          </w:tcPr>
          <w:p w14:paraId="73402036"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celów wynikających z prawnie uzasadnionych interesów administratora (art. 6 ust. 1 lit. f) RODO) polegającego na dążeniu do sprzedaży towarów i usług</w:t>
            </w:r>
          </w:p>
        </w:tc>
        <w:tc>
          <w:tcPr>
            <w:tcW w:w="1417" w:type="dxa"/>
          </w:tcPr>
          <w:p w14:paraId="7E20B784" w14:textId="77777777" w:rsidR="00624992" w:rsidRPr="00F64437" w:rsidRDefault="00624992" w:rsidP="00074F96">
            <w:pPr>
              <w:spacing w:after="150"/>
              <w:rPr>
                <w:rFonts w:cstheme="minorHAnsi"/>
                <w:sz w:val="20"/>
                <w:szCs w:val="20"/>
              </w:rPr>
            </w:pPr>
            <w:r w:rsidRPr="00F64437">
              <w:rPr>
                <w:rFonts w:cstheme="minorHAnsi"/>
                <w:sz w:val="20"/>
                <w:szCs w:val="20"/>
              </w:rPr>
              <w:t>do czasu zgłoszenia skutecznego sprzeciwu / żądania usunięcia</w:t>
            </w:r>
          </w:p>
        </w:tc>
      </w:tr>
      <w:tr w:rsidR="00624992" w:rsidRPr="00F64437" w14:paraId="53B4765D" w14:textId="77777777" w:rsidTr="00624992">
        <w:tc>
          <w:tcPr>
            <w:tcW w:w="1701" w:type="dxa"/>
          </w:tcPr>
          <w:p w14:paraId="0BD22325" w14:textId="77777777" w:rsidR="00624992" w:rsidRPr="00F64437" w:rsidRDefault="00624992" w:rsidP="00074F96">
            <w:pPr>
              <w:spacing w:after="150"/>
              <w:rPr>
                <w:rFonts w:cstheme="minorHAnsi"/>
                <w:sz w:val="20"/>
                <w:szCs w:val="20"/>
              </w:rPr>
            </w:pPr>
            <w:r w:rsidRPr="00F64437">
              <w:rPr>
                <w:rFonts w:cstheme="minorHAnsi"/>
                <w:sz w:val="20"/>
                <w:szCs w:val="20"/>
              </w:rPr>
              <w:t>2) zawarcie i wykonanie umowy</w:t>
            </w:r>
          </w:p>
        </w:tc>
        <w:tc>
          <w:tcPr>
            <w:tcW w:w="1843" w:type="dxa"/>
            <w:vAlign w:val="center"/>
          </w:tcPr>
          <w:p w14:paraId="179AEBA8"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podjęcia działań przed zawarciem umowy i wykonania umowy (art. 6 ust. 1 lit. b) RODO)</w:t>
            </w:r>
          </w:p>
        </w:tc>
        <w:tc>
          <w:tcPr>
            <w:tcW w:w="1417" w:type="dxa"/>
          </w:tcPr>
          <w:p w14:paraId="2D4F3BC3" w14:textId="77777777" w:rsidR="00624992" w:rsidRPr="00F64437" w:rsidRDefault="00624992" w:rsidP="00074F96">
            <w:pPr>
              <w:spacing w:after="150"/>
              <w:rPr>
                <w:rFonts w:cstheme="minorHAnsi"/>
                <w:sz w:val="20"/>
                <w:szCs w:val="20"/>
              </w:rPr>
            </w:pPr>
            <w:r w:rsidRPr="00F64437">
              <w:rPr>
                <w:rFonts w:cstheme="minorHAnsi"/>
                <w:sz w:val="20"/>
                <w:szCs w:val="20"/>
              </w:rPr>
              <w:t>do momentu rozwiązania umowy</w:t>
            </w:r>
          </w:p>
        </w:tc>
      </w:tr>
      <w:tr w:rsidR="00624992" w:rsidRPr="00F64437" w14:paraId="0AC0271D" w14:textId="77777777" w:rsidTr="00624992">
        <w:tc>
          <w:tcPr>
            <w:tcW w:w="1701" w:type="dxa"/>
          </w:tcPr>
          <w:p w14:paraId="4D2DB569" w14:textId="77777777" w:rsidR="00624992" w:rsidRPr="00F64437" w:rsidRDefault="00624992" w:rsidP="00074F96">
            <w:pPr>
              <w:spacing w:after="150"/>
              <w:rPr>
                <w:rFonts w:cstheme="minorHAnsi"/>
                <w:sz w:val="20"/>
                <w:szCs w:val="20"/>
              </w:rPr>
            </w:pPr>
            <w:r w:rsidRPr="00F64437">
              <w:rPr>
                <w:rFonts w:cstheme="minorHAnsi"/>
                <w:sz w:val="20"/>
                <w:szCs w:val="20"/>
              </w:rPr>
              <w:lastRenderedPageBreak/>
              <w:t>3) rozpatrywanie reklamacji, skarg, wniosków</w:t>
            </w:r>
          </w:p>
        </w:tc>
        <w:tc>
          <w:tcPr>
            <w:tcW w:w="1843" w:type="dxa"/>
            <w:vAlign w:val="center"/>
          </w:tcPr>
          <w:p w14:paraId="6D955F00"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celów wynikających z prawnie uzasadnionych interesów administratora (art. 6 ust. 1 lit. f) RODO) polegającego na dbaniu o jakość i wizerunek przedsiębiorcy</w:t>
            </w:r>
          </w:p>
        </w:tc>
        <w:tc>
          <w:tcPr>
            <w:tcW w:w="1417" w:type="dxa"/>
          </w:tcPr>
          <w:p w14:paraId="166A6562" w14:textId="77777777" w:rsidR="00624992" w:rsidRPr="00F64437" w:rsidRDefault="00624992" w:rsidP="00074F96">
            <w:pPr>
              <w:spacing w:after="150"/>
              <w:rPr>
                <w:rFonts w:cstheme="minorHAnsi"/>
                <w:sz w:val="20"/>
                <w:szCs w:val="20"/>
              </w:rPr>
            </w:pPr>
            <w:r w:rsidRPr="00F64437">
              <w:rPr>
                <w:rFonts w:cstheme="minorHAnsi"/>
                <w:sz w:val="20"/>
                <w:szCs w:val="20"/>
              </w:rPr>
              <w:t>rok od złożenia reklamacji, skargi, wniosku</w:t>
            </w:r>
          </w:p>
        </w:tc>
      </w:tr>
      <w:tr w:rsidR="00624992" w:rsidRPr="00F64437" w14:paraId="2F4E6EC1" w14:textId="77777777" w:rsidTr="00624992">
        <w:tc>
          <w:tcPr>
            <w:tcW w:w="1701" w:type="dxa"/>
          </w:tcPr>
          <w:p w14:paraId="08A93418" w14:textId="77777777" w:rsidR="00624992" w:rsidRPr="00F64437" w:rsidRDefault="00624992" w:rsidP="00074F96">
            <w:pPr>
              <w:spacing w:after="150"/>
              <w:rPr>
                <w:rFonts w:cstheme="minorHAnsi"/>
                <w:sz w:val="20"/>
                <w:szCs w:val="20"/>
              </w:rPr>
            </w:pPr>
            <w:r w:rsidRPr="00F64437">
              <w:rPr>
                <w:rFonts w:cstheme="minorHAnsi"/>
                <w:sz w:val="20"/>
                <w:szCs w:val="20"/>
              </w:rPr>
              <w:t>4) prowadzenie dokumentacji księgowo - podatkowej</w:t>
            </w:r>
          </w:p>
        </w:tc>
        <w:tc>
          <w:tcPr>
            <w:tcW w:w="1843" w:type="dxa"/>
            <w:vAlign w:val="center"/>
          </w:tcPr>
          <w:p w14:paraId="5E4024CE"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wypełnienia obowiązku prawnego (art. 6 ust. 1 lit. c) RODO) w zw. z art. 74 ustawy z dnia z dnia 29 września 1994 r. o rachunkowości i innych dotyczących podatków</w:t>
            </w:r>
          </w:p>
        </w:tc>
        <w:tc>
          <w:tcPr>
            <w:tcW w:w="1417" w:type="dxa"/>
          </w:tcPr>
          <w:p w14:paraId="5DD0D37E" w14:textId="77777777" w:rsidR="00624992" w:rsidRPr="00F64437" w:rsidRDefault="00624992" w:rsidP="00074F96">
            <w:pPr>
              <w:spacing w:after="150"/>
              <w:rPr>
                <w:rFonts w:cstheme="minorHAnsi"/>
                <w:sz w:val="20"/>
                <w:szCs w:val="20"/>
              </w:rPr>
            </w:pPr>
            <w:r w:rsidRPr="00F64437">
              <w:rPr>
                <w:rFonts w:cstheme="minorHAnsi"/>
                <w:sz w:val="20"/>
                <w:szCs w:val="20"/>
              </w:rPr>
              <w:t>5 pełnych lat od zakończenia roku kalendarzowego</w:t>
            </w:r>
          </w:p>
        </w:tc>
      </w:tr>
      <w:tr w:rsidR="00624992" w:rsidRPr="00F64437" w14:paraId="54EB2585" w14:textId="77777777" w:rsidTr="00624992">
        <w:tc>
          <w:tcPr>
            <w:tcW w:w="1701" w:type="dxa"/>
          </w:tcPr>
          <w:p w14:paraId="6EFB9DC1" w14:textId="77777777" w:rsidR="00624992" w:rsidRPr="00F64437" w:rsidRDefault="00624992" w:rsidP="00074F96">
            <w:pPr>
              <w:spacing w:after="150"/>
              <w:rPr>
                <w:rFonts w:cstheme="minorHAnsi"/>
                <w:sz w:val="20"/>
                <w:szCs w:val="20"/>
              </w:rPr>
            </w:pPr>
            <w:r w:rsidRPr="00F64437">
              <w:rPr>
                <w:rFonts w:cstheme="minorHAnsi"/>
                <w:sz w:val="20"/>
                <w:szCs w:val="20"/>
              </w:rPr>
              <w:t>5) ściąganie należności</w:t>
            </w:r>
          </w:p>
        </w:tc>
        <w:tc>
          <w:tcPr>
            <w:tcW w:w="1843" w:type="dxa"/>
            <w:vAlign w:val="center"/>
          </w:tcPr>
          <w:p w14:paraId="45DFE56E"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celów wynikających z prawnie uzasadnionych interesów administratora (art. 6 ust. 1 lit. f) RODO) polegającego na utrzymaniu płynności finansowej</w:t>
            </w:r>
          </w:p>
        </w:tc>
        <w:tc>
          <w:tcPr>
            <w:tcW w:w="1417" w:type="dxa"/>
          </w:tcPr>
          <w:p w14:paraId="39719197" w14:textId="77777777" w:rsidR="00624992" w:rsidRPr="00F64437" w:rsidRDefault="00624992" w:rsidP="00074F96">
            <w:pPr>
              <w:spacing w:after="150"/>
              <w:rPr>
                <w:rFonts w:cstheme="minorHAnsi"/>
                <w:sz w:val="20"/>
                <w:szCs w:val="20"/>
              </w:rPr>
            </w:pPr>
            <w:r w:rsidRPr="00F64437">
              <w:rPr>
                <w:rFonts w:cstheme="minorHAnsi"/>
                <w:sz w:val="20"/>
                <w:szCs w:val="20"/>
              </w:rPr>
              <w:t>do momentu pełnego rozliczenia</w:t>
            </w:r>
          </w:p>
        </w:tc>
      </w:tr>
      <w:tr w:rsidR="00624992" w:rsidRPr="00F64437" w14:paraId="504FEF51" w14:textId="77777777" w:rsidTr="00074F96">
        <w:tc>
          <w:tcPr>
            <w:tcW w:w="1701" w:type="dxa"/>
          </w:tcPr>
          <w:p w14:paraId="5C0B4D16" w14:textId="77777777" w:rsidR="00624992" w:rsidRPr="00F64437" w:rsidRDefault="00624992" w:rsidP="00074F96">
            <w:pPr>
              <w:spacing w:after="150"/>
              <w:rPr>
                <w:rFonts w:cstheme="minorHAnsi"/>
                <w:sz w:val="20"/>
                <w:szCs w:val="20"/>
              </w:rPr>
            </w:pPr>
            <w:r w:rsidRPr="00F64437">
              <w:rPr>
                <w:rFonts w:cstheme="minorHAnsi"/>
                <w:sz w:val="20"/>
                <w:szCs w:val="20"/>
              </w:rPr>
              <w:t>6) dochodzenie roszczeń i obrona przed roszczeniami</w:t>
            </w:r>
          </w:p>
        </w:tc>
        <w:tc>
          <w:tcPr>
            <w:tcW w:w="1843" w:type="dxa"/>
            <w:vAlign w:val="center"/>
          </w:tcPr>
          <w:p w14:paraId="389922CE"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celów wynikających z prawnie uzasadnionych interesów administratora (art. 6 ust. 1 lit. f) RODO) obrona interesów przedsiębiorcy</w:t>
            </w:r>
          </w:p>
        </w:tc>
        <w:tc>
          <w:tcPr>
            <w:tcW w:w="1417" w:type="dxa"/>
          </w:tcPr>
          <w:p w14:paraId="65D8FC32" w14:textId="77777777" w:rsidR="00624992" w:rsidRPr="00F64437" w:rsidRDefault="00624992" w:rsidP="00074F96">
            <w:pPr>
              <w:spacing w:after="150"/>
              <w:rPr>
                <w:rFonts w:cstheme="minorHAnsi"/>
                <w:sz w:val="20"/>
                <w:szCs w:val="20"/>
              </w:rPr>
            </w:pPr>
            <w:r w:rsidRPr="00F64437">
              <w:rPr>
                <w:rFonts w:cstheme="minorHAnsi"/>
                <w:sz w:val="20"/>
                <w:szCs w:val="20"/>
              </w:rPr>
              <w:t>10 lat od zakończenia współpracy</w:t>
            </w:r>
          </w:p>
        </w:tc>
      </w:tr>
      <w:tr w:rsidR="00624992" w:rsidRPr="00F64437" w14:paraId="57C8E33B" w14:textId="77777777" w:rsidTr="00074F96">
        <w:tc>
          <w:tcPr>
            <w:tcW w:w="1701" w:type="dxa"/>
          </w:tcPr>
          <w:p w14:paraId="259CD882" w14:textId="77777777" w:rsidR="00624992" w:rsidRPr="00F64437" w:rsidRDefault="00624992" w:rsidP="00074F96">
            <w:pPr>
              <w:spacing w:after="150"/>
              <w:rPr>
                <w:rFonts w:cstheme="minorHAnsi"/>
                <w:sz w:val="20"/>
                <w:szCs w:val="20"/>
              </w:rPr>
            </w:pPr>
            <w:r w:rsidRPr="00F64437">
              <w:rPr>
                <w:rFonts w:cstheme="minorHAnsi"/>
                <w:sz w:val="20"/>
                <w:szCs w:val="20"/>
              </w:rPr>
              <w:t>7) marketing usług własnych</w:t>
            </w:r>
          </w:p>
        </w:tc>
        <w:tc>
          <w:tcPr>
            <w:tcW w:w="1843" w:type="dxa"/>
            <w:vAlign w:val="center"/>
          </w:tcPr>
          <w:p w14:paraId="0D2AC427"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celów wynikających z prawnie uzasadnionych interesów administratora (art. 6 ust. 1 lit. f) RODO) polegającego na dbaniu o interesy i dobry wizerunek przedsiębiorcy</w:t>
            </w:r>
          </w:p>
        </w:tc>
        <w:tc>
          <w:tcPr>
            <w:tcW w:w="1417" w:type="dxa"/>
          </w:tcPr>
          <w:p w14:paraId="3CB3C63D" w14:textId="77777777" w:rsidR="00624992" w:rsidRPr="00F64437" w:rsidRDefault="00624992" w:rsidP="00074F96">
            <w:pPr>
              <w:spacing w:after="150"/>
              <w:rPr>
                <w:rFonts w:cstheme="minorHAnsi"/>
                <w:sz w:val="20"/>
                <w:szCs w:val="20"/>
              </w:rPr>
            </w:pPr>
            <w:r w:rsidRPr="00F64437">
              <w:rPr>
                <w:rFonts w:cstheme="minorHAnsi"/>
                <w:sz w:val="20"/>
                <w:szCs w:val="20"/>
              </w:rPr>
              <w:t>do momentu zgłoszenia sprzeciwu</w:t>
            </w:r>
          </w:p>
        </w:tc>
      </w:tr>
      <w:tr w:rsidR="00624992" w:rsidRPr="00F64437" w14:paraId="1ACE8C87" w14:textId="77777777" w:rsidTr="00074F96">
        <w:tc>
          <w:tcPr>
            <w:tcW w:w="1701" w:type="dxa"/>
          </w:tcPr>
          <w:p w14:paraId="50C23CCD" w14:textId="77777777" w:rsidR="00624992" w:rsidRPr="00F64437" w:rsidRDefault="00624992" w:rsidP="00074F96">
            <w:pPr>
              <w:spacing w:after="150"/>
              <w:rPr>
                <w:rFonts w:cstheme="minorHAnsi"/>
                <w:sz w:val="20"/>
                <w:szCs w:val="20"/>
              </w:rPr>
            </w:pPr>
            <w:r w:rsidRPr="00F64437">
              <w:rPr>
                <w:rFonts w:cstheme="minorHAnsi"/>
                <w:sz w:val="20"/>
                <w:szCs w:val="20"/>
              </w:rPr>
              <w:t>8) marketing towarów / usług obcych partnerów</w:t>
            </w:r>
          </w:p>
        </w:tc>
        <w:tc>
          <w:tcPr>
            <w:tcW w:w="1843" w:type="dxa"/>
            <w:vAlign w:val="center"/>
          </w:tcPr>
          <w:p w14:paraId="46A373AB" w14:textId="77777777" w:rsidR="00624992" w:rsidRPr="00F64437" w:rsidRDefault="00624992" w:rsidP="00074F96">
            <w:pPr>
              <w:spacing w:after="150"/>
              <w:rPr>
                <w:rFonts w:cstheme="minorHAnsi"/>
                <w:sz w:val="20"/>
                <w:szCs w:val="20"/>
              </w:rPr>
            </w:pPr>
            <w:r w:rsidRPr="00F64437">
              <w:rPr>
                <w:rFonts w:cstheme="minorHAnsi"/>
                <w:sz w:val="20"/>
                <w:szCs w:val="20"/>
              </w:rPr>
              <w:t>przetwarzanie niezbędne jest do celów wynikających z prawnie uzasadnionych interesów administratora (art. 6 ust. 1 lit. f) RODO) polegającego na sprzedaży usług i promowaniu partnerów gospodarczych</w:t>
            </w:r>
          </w:p>
        </w:tc>
        <w:tc>
          <w:tcPr>
            <w:tcW w:w="1417" w:type="dxa"/>
          </w:tcPr>
          <w:p w14:paraId="07992FE1" w14:textId="77777777" w:rsidR="00624992" w:rsidRPr="00F64437" w:rsidRDefault="00624992" w:rsidP="00074F96">
            <w:pPr>
              <w:spacing w:after="150"/>
              <w:rPr>
                <w:rFonts w:cstheme="minorHAnsi"/>
                <w:sz w:val="20"/>
                <w:szCs w:val="20"/>
              </w:rPr>
            </w:pPr>
            <w:r w:rsidRPr="00F64437">
              <w:rPr>
                <w:rFonts w:cstheme="minorHAnsi"/>
                <w:sz w:val="20"/>
                <w:szCs w:val="20"/>
              </w:rPr>
              <w:t>do momentu zgłoszenia sprzeciwu</w:t>
            </w:r>
          </w:p>
        </w:tc>
      </w:tr>
    </w:tbl>
    <w:p w14:paraId="00F1DCF5" w14:textId="77777777" w:rsidR="00083062" w:rsidRPr="00F64437" w:rsidRDefault="00083062" w:rsidP="00083062">
      <w:pPr>
        <w:spacing w:after="150" w:line="240" w:lineRule="auto"/>
        <w:jc w:val="both"/>
        <w:rPr>
          <w:rFonts w:cstheme="minorHAnsi"/>
          <w:sz w:val="20"/>
          <w:szCs w:val="20"/>
        </w:rPr>
      </w:pPr>
    </w:p>
    <w:p w14:paraId="59B6422C" w14:textId="77777777" w:rsidR="00083062" w:rsidRPr="00F64437" w:rsidRDefault="00083062" w:rsidP="00624992">
      <w:pPr>
        <w:numPr>
          <w:ilvl w:val="0"/>
          <w:numId w:val="21"/>
        </w:numPr>
        <w:tabs>
          <w:tab w:val="clear" w:pos="720"/>
          <w:tab w:val="num" w:pos="426"/>
        </w:tabs>
        <w:spacing w:before="100" w:beforeAutospacing="1" w:after="100" w:afterAutospacing="1" w:line="240" w:lineRule="auto"/>
        <w:ind w:left="426" w:hanging="284"/>
        <w:jc w:val="both"/>
        <w:rPr>
          <w:rFonts w:eastAsia="Times New Roman" w:cstheme="minorHAnsi"/>
          <w:sz w:val="20"/>
          <w:szCs w:val="20"/>
        </w:rPr>
      </w:pPr>
      <w:r w:rsidRPr="00F64437">
        <w:rPr>
          <w:rFonts w:eastAsia="Times New Roman" w:cstheme="minorHAnsi"/>
          <w:b/>
          <w:bCs/>
          <w:sz w:val="20"/>
          <w:szCs w:val="20"/>
        </w:rPr>
        <w:t>ODBIORCY DANYCH</w:t>
      </w:r>
    </w:p>
    <w:p w14:paraId="40158167" w14:textId="2B1AB88D" w:rsidR="00083062" w:rsidRPr="00F64437" w:rsidRDefault="007546FC" w:rsidP="009E029C">
      <w:pPr>
        <w:spacing w:after="150" w:line="240" w:lineRule="auto"/>
        <w:ind w:left="426"/>
        <w:jc w:val="both"/>
        <w:rPr>
          <w:rFonts w:cstheme="minorHAnsi"/>
          <w:sz w:val="20"/>
          <w:szCs w:val="20"/>
        </w:rPr>
      </w:pPr>
      <w:r>
        <w:rPr>
          <w:rFonts w:cstheme="minorHAnsi"/>
          <w:sz w:val="20"/>
          <w:szCs w:val="20"/>
        </w:rPr>
        <w:t>Dźwigi będzie przekazywać dane K</w:t>
      </w:r>
      <w:r w:rsidR="00083062" w:rsidRPr="00F64437">
        <w:rPr>
          <w:rFonts w:cstheme="minorHAnsi"/>
          <w:sz w:val="20"/>
          <w:szCs w:val="20"/>
        </w:rPr>
        <w:t>lientów i potencjaln</w:t>
      </w:r>
      <w:r>
        <w:rPr>
          <w:rFonts w:cstheme="minorHAnsi"/>
          <w:sz w:val="20"/>
          <w:szCs w:val="20"/>
        </w:rPr>
        <w:t>ych K</w:t>
      </w:r>
      <w:r w:rsidR="00083062" w:rsidRPr="00F64437">
        <w:rPr>
          <w:rFonts w:cstheme="minorHAnsi"/>
          <w:sz w:val="20"/>
          <w:szCs w:val="20"/>
        </w:rPr>
        <w:t>lientów wyłącznie zaufanym odbiorcom takim jak odbiorcy usług IT, hostingu poczty, usług księgowych, pocztowych i kurierskich, finansowych, kancelarii prawnych (którzy świadczą usługi dla Spółki).</w:t>
      </w:r>
    </w:p>
    <w:p w14:paraId="1412358C" w14:textId="77777777" w:rsidR="00083062" w:rsidRPr="00F64437" w:rsidRDefault="00083062" w:rsidP="00624992">
      <w:pPr>
        <w:numPr>
          <w:ilvl w:val="0"/>
          <w:numId w:val="22"/>
        </w:numPr>
        <w:tabs>
          <w:tab w:val="clear" w:pos="720"/>
          <w:tab w:val="num" w:pos="567"/>
        </w:tabs>
        <w:spacing w:before="100" w:beforeAutospacing="1" w:after="100" w:afterAutospacing="1" w:line="240" w:lineRule="auto"/>
        <w:ind w:left="426" w:hanging="284"/>
        <w:jc w:val="both"/>
        <w:rPr>
          <w:rFonts w:eastAsia="Times New Roman" w:cstheme="minorHAnsi"/>
          <w:sz w:val="20"/>
          <w:szCs w:val="20"/>
        </w:rPr>
      </w:pPr>
      <w:r w:rsidRPr="00F64437">
        <w:rPr>
          <w:rFonts w:eastAsia="Times New Roman" w:cstheme="minorHAnsi"/>
          <w:b/>
          <w:bCs/>
          <w:sz w:val="20"/>
          <w:szCs w:val="20"/>
        </w:rPr>
        <w:t>PAŃSTWA PRAWA</w:t>
      </w:r>
    </w:p>
    <w:p w14:paraId="199CE945" w14:textId="5A50EBEF" w:rsidR="00083062" w:rsidRPr="00F64437" w:rsidRDefault="00083062" w:rsidP="009E029C">
      <w:pPr>
        <w:numPr>
          <w:ilvl w:val="0"/>
          <w:numId w:val="23"/>
        </w:numPr>
        <w:spacing w:after="0" w:line="240" w:lineRule="auto"/>
        <w:ind w:left="714" w:hanging="357"/>
        <w:contextualSpacing/>
        <w:jc w:val="both"/>
        <w:rPr>
          <w:rFonts w:eastAsia="Times New Roman" w:cstheme="minorHAnsi"/>
          <w:sz w:val="20"/>
          <w:szCs w:val="20"/>
        </w:rPr>
      </w:pPr>
      <w:r w:rsidRPr="00F64437">
        <w:rPr>
          <w:rFonts w:eastAsia="Times New Roman" w:cstheme="minorHAnsi"/>
          <w:sz w:val="20"/>
          <w:szCs w:val="20"/>
        </w:rPr>
        <w:t xml:space="preserve">W związku z tym, iż </w:t>
      </w:r>
      <w:r w:rsidR="007546FC">
        <w:rPr>
          <w:rFonts w:eastAsia="Times New Roman" w:cstheme="minorHAnsi"/>
          <w:sz w:val="20"/>
          <w:szCs w:val="20"/>
        </w:rPr>
        <w:t xml:space="preserve">Dźwigi </w:t>
      </w:r>
      <w:r w:rsidRPr="00F64437">
        <w:rPr>
          <w:rFonts w:eastAsia="Times New Roman" w:cstheme="minorHAnsi"/>
          <w:sz w:val="20"/>
          <w:szCs w:val="20"/>
        </w:rPr>
        <w:t>przetwarza Państwa dane osobowe, mają Państwo prawo do:</w:t>
      </w:r>
    </w:p>
    <w:p w14:paraId="33ADB264" w14:textId="77777777" w:rsidR="009E029C" w:rsidRPr="00F64437" w:rsidRDefault="00083062" w:rsidP="009E029C">
      <w:pPr>
        <w:pStyle w:val="Akapitzlist"/>
        <w:numPr>
          <w:ilvl w:val="0"/>
          <w:numId w:val="37"/>
        </w:numPr>
        <w:spacing w:line="240" w:lineRule="auto"/>
        <w:ind w:left="709" w:hanging="425"/>
        <w:jc w:val="both"/>
        <w:rPr>
          <w:rFonts w:eastAsia="Times New Roman" w:cstheme="minorHAnsi"/>
          <w:sz w:val="20"/>
          <w:szCs w:val="20"/>
        </w:rPr>
      </w:pPr>
      <w:r w:rsidRPr="00F64437">
        <w:rPr>
          <w:rFonts w:eastAsia="Times New Roman" w:cstheme="minorHAnsi"/>
          <w:sz w:val="20"/>
          <w:szCs w:val="20"/>
        </w:rPr>
        <w:t xml:space="preserve">uzyskania dostępu do </w:t>
      </w:r>
      <w:r w:rsidR="00477AB9" w:rsidRPr="00F64437">
        <w:rPr>
          <w:rFonts w:eastAsia="Times New Roman" w:cstheme="minorHAnsi"/>
          <w:sz w:val="20"/>
          <w:szCs w:val="20"/>
        </w:rPr>
        <w:t>treści Państwa danych osobowych;</w:t>
      </w:r>
    </w:p>
    <w:p w14:paraId="29A17441" w14:textId="77777777" w:rsidR="009E029C" w:rsidRPr="00F64437" w:rsidRDefault="00083062" w:rsidP="009E029C">
      <w:pPr>
        <w:pStyle w:val="Akapitzlist"/>
        <w:numPr>
          <w:ilvl w:val="0"/>
          <w:numId w:val="37"/>
        </w:numPr>
        <w:spacing w:line="240" w:lineRule="auto"/>
        <w:ind w:left="426" w:hanging="142"/>
        <w:jc w:val="both"/>
        <w:rPr>
          <w:rFonts w:eastAsia="Times New Roman" w:cstheme="minorHAnsi"/>
          <w:sz w:val="20"/>
          <w:szCs w:val="20"/>
        </w:rPr>
      </w:pPr>
      <w:r w:rsidRPr="00F64437">
        <w:rPr>
          <w:rFonts w:eastAsia="Times New Roman" w:cstheme="minorHAnsi"/>
          <w:sz w:val="20"/>
          <w:szCs w:val="20"/>
        </w:rPr>
        <w:t>żądania sprost</w:t>
      </w:r>
      <w:r w:rsidR="00477AB9" w:rsidRPr="00F64437">
        <w:rPr>
          <w:rFonts w:eastAsia="Times New Roman" w:cstheme="minorHAnsi"/>
          <w:sz w:val="20"/>
          <w:szCs w:val="20"/>
        </w:rPr>
        <w:t>owania Państwa danych osobowych;</w:t>
      </w:r>
    </w:p>
    <w:p w14:paraId="31F5B7DB" w14:textId="77777777" w:rsidR="009E029C" w:rsidRPr="00F64437" w:rsidRDefault="00083062" w:rsidP="009E029C">
      <w:pPr>
        <w:pStyle w:val="Akapitzlist"/>
        <w:numPr>
          <w:ilvl w:val="0"/>
          <w:numId w:val="37"/>
        </w:numPr>
        <w:spacing w:line="240" w:lineRule="auto"/>
        <w:ind w:left="709" w:hanging="425"/>
        <w:jc w:val="both"/>
        <w:rPr>
          <w:rFonts w:eastAsia="Times New Roman" w:cstheme="minorHAnsi"/>
          <w:sz w:val="20"/>
          <w:szCs w:val="20"/>
        </w:rPr>
      </w:pPr>
      <w:r w:rsidRPr="00F64437">
        <w:rPr>
          <w:rFonts w:eastAsia="Times New Roman" w:cstheme="minorHAnsi"/>
          <w:sz w:val="20"/>
          <w:szCs w:val="20"/>
        </w:rPr>
        <w:t>żądania usunięcia lub ograniczenia przetwa</w:t>
      </w:r>
      <w:r w:rsidR="00477AB9" w:rsidRPr="00F64437">
        <w:rPr>
          <w:rFonts w:eastAsia="Times New Roman" w:cstheme="minorHAnsi"/>
          <w:sz w:val="20"/>
          <w:szCs w:val="20"/>
        </w:rPr>
        <w:t>rzania Państwa danych osobowych;</w:t>
      </w:r>
    </w:p>
    <w:p w14:paraId="3A9B2905" w14:textId="77777777" w:rsidR="009E029C" w:rsidRPr="00F64437" w:rsidRDefault="00083062" w:rsidP="009E029C">
      <w:pPr>
        <w:pStyle w:val="Akapitzlist"/>
        <w:numPr>
          <w:ilvl w:val="0"/>
          <w:numId w:val="37"/>
        </w:numPr>
        <w:spacing w:line="240" w:lineRule="auto"/>
        <w:ind w:left="709" w:hanging="425"/>
        <w:jc w:val="both"/>
        <w:rPr>
          <w:rFonts w:eastAsia="Times New Roman" w:cstheme="minorHAnsi"/>
          <w:sz w:val="20"/>
          <w:szCs w:val="20"/>
        </w:rPr>
      </w:pPr>
      <w:r w:rsidRPr="00F64437">
        <w:rPr>
          <w:rFonts w:eastAsia="Times New Roman" w:cstheme="minorHAnsi"/>
          <w:sz w:val="20"/>
          <w:szCs w:val="20"/>
        </w:rPr>
        <w:t>wniesienia sprzeciwu wobec przetwa</w:t>
      </w:r>
      <w:r w:rsidR="00477AB9" w:rsidRPr="00F64437">
        <w:rPr>
          <w:rFonts w:eastAsia="Times New Roman" w:cstheme="minorHAnsi"/>
          <w:sz w:val="20"/>
          <w:szCs w:val="20"/>
        </w:rPr>
        <w:t>rzania Państwa danych osobowych;</w:t>
      </w:r>
    </w:p>
    <w:p w14:paraId="6D818433" w14:textId="77777777" w:rsidR="009E029C" w:rsidRPr="00F64437" w:rsidRDefault="00083062" w:rsidP="009E029C">
      <w:pPr>
        <w:pStyle w:val="Akapitzlist"/>
        <w:numPr>
          <w:ilvl w:val="0"/>
          <w:numId w:val="37"/>
        </w:numPr>
        <w:spacing w:line="240" w:lineRule="auto"/>
        <w:ind w:left="709" w:hanging="425"/>
        <w:jc w:val="both"/>
        <w:rPr>
          <w:rFonts w:eastAsia="Times New Roman" w:cstheme="minorHAnsi"/>
          <w:sz w:val="20"/>
          <w:szCs w:val="20"/>
        </w:rPr>
      </w:pPr>
      <w:r w:rsidRPr="00F64437">
        <w:rPr>
          <w:rFonts w:eastAsia="Times New Roman" w:cstheme="minorHAnsi"/>
          <w:sz w:val="20"/>
          <w:szCs w:val="20"/>
        </w:rPr>
        <w:t>przenoszenia danych osobowych (które przetwarzane są na podstawie umowy)</w:t>
      </w:r>
      <w:r w:rsidR="00477AB9" w:rsidRPr="00F64437">
        <w:rPr>
          <w:rFonts w:eastAsia="Times New Roman" w:cstheme="minorHAnsi"/>
          <w:sz w:val="20"/>
          <w:szCs w:val="20"/>
        </w:rPr>
        <w:t>;</w:t>
      </w:r>
    </w:p>
    <w:p w14:paraId="1CB97B23" w14:textId="77777777" w:rsidR="00083062" w:rsidRPr="00F64437" w:rsidRDefault="00083062" w:rsidP="009E029C">
      <w:pPr>
        <w:pStyle w:val="Akapitzlist"/>
        <w:numPr>
          <w:ilvl w:val="0"/>
          <w:numId w:val="37"/>
        </w:numPr>
        <w:spacing w:after="0" w:line="240" w:lineRule="auto"/>
        <w:ind w:left="709" w:hanging="425"/>
        <w:jc w:val="both"/>
        <w:rPr>
          <w:rFonts w:eastAsia="Times New Roman" w:cstheme="minorHAnsi"/>
          <w:sz w:val="20"/>
          <w:szCs w:val="20"/>
        </w:rPr>
      </w:pPr>
      <w:r w:rsidRPr="00F64437">
        <w:rPr>
          <w:rFonts w:eastAsia="Times New Roman" w:cstheme="minorHAnsi"/>
          <w:sz w:val="20"/>
          <w:szCs w:val="20"/>
        </w:rPr>
        <w:t>wniesienia skargi do organu nadzorczego (Prezesa Urzędu Ochrony Danych Osobowych).</w:t>
      </w:r>
    </w:p>
    <w:p w14:paraId="12B5A2B1" w14:textId="3EA1EC8C" w:rsidR="00083062" w:rsidRPr="00F64437" w:rsidRDefault="00083062" w:rsidP="009E029C">
      <w:pPr>
        <w:numPr>
          <w:ilvl w:val="0"/>
          <w:numId w:val="25"/>
        </w:numPr>
        <w:spacing w:line="240" w:lineRule="auto"/>
        <w:contextualSpacing/>
        <w:jc w:val="both"/>
        <w:rPr>
          <w:rFonts w:eastAsia="Times New Roman" w:cstheme="minorHAnsi"/>
          <w:sz w:val="20"/>
          <w:szCs w:val="20"/>
        </w:rPr>
      </w:pPr>
      <w:r w:rsidRPr="00F64437">
        <w:rPr>
          <w:rFonts w:eastAsia="Times New Roman" w:cstheme="minorHAnsi"/>
          <w:sz w:val="20"/>
          <w:szCs w:val="20"/>
        </w:rPr>
        <w:t>Podanie Państwa danych osobowych jest dobrowolne, przy czym niezbędne dla nawiązania współpracy handlowej. Bez podania Państwa danych, nie możliwe jest składani</w:t>
      </w:r>
      <w:r w:rsidR="007546FC">
        <w:rPr>
          <w:rFonts w:eastAsia="Times New Roman" w:cstheme="minorHAnsi"/>
          <w:sz w:val="20"/>
          <w:szCs w:val="20"/>
        </w:rPr>
        <w:t>e zapytań ofertowych, zawieranie umów czy ich wykonanie</w:t>
      </w:r>
      <w:r w:rsidR="009E029C" w:rsidRPr="00F64437">
        <w:rPr>
          <w:rFonts w:eastAsia="Times New Roman" w:cstheme="minorHAnsi"/>
          <w:sz w:val="20"/>
          <w:szCs w:val="20"/>
        </w:rPr>
        <w:t>.</w:t>
      </w:r>
    </w:p>
    <w:p w14:paraId="5D2F23E2" w14:textId="77777777" w:rsidR="00083062" w:rsidRPr="00F64437" w:rsidRDefault="00083062" w:rsidP="00083062">
      <w:pPr>
        <w:ind w:left="360"/>
        <w:jc w:val="both"/>
        <w:rPr>
          <w:rFonts w:cstheme="minorHAnsi"/>
          <w:sz w:val="20"/>
          <w:szCs w:val="20"/>
        </w:rPr>
      </w:pPr>
    </w:p>
    <w:p w14:paraId="74808F28" w14:textId="77777777" w:rsidR="00083062" w:rsidRPr="00F64437" w:rsidRDefault="00083062" w:rsidP="00083062">
      <w:pPr>
        <w:jc w:val="both"/>
        <w:rPr>
          <w:rFonts w:cstheme="minorHAnsi"/>
          <w:sz w:val="20"/>
          <w:szCs w:val="20"/>
        </w:rPr>
      </w:pPr>
    </w:p>
    <w:p w14:paraId="0300ED9E" w14:textId="77777777" w:rsidR="00745651" w:rsidRPr="00F64437" w:rsidRDefault="00745651">
      <w:pPr>
        <w:rPr>
          <w:rFonts w:cstheme="minorHAnsi"/>
          <w:sz w:val="20"/>
          <w:szCs w:val="20"/>
        </w:rPr>
      </w:pPr>
    </w:p>
    <w:sectPr w:rsidR="00745651" w:rsidRPr="00F64437" w:rsidSect="0016115B">
      <w:footerReference w:type="default" r:id="rId10"/>
      <w:pgSz w:w="11906" w:h="16838"/>
      <w:pgMar w:top="1135" w:right="849" w:bottom="426" w:left="567" w:header="708" w:footer="75"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ADB0" w14:textId="77777777" w:rsidR="00071163" w:rsidRDefault="00071163" w:rsidP="00083062">
      <w:pPr>
        <w:spacing w:after="0" w:line="240" w:lineRule="auto"/>
      </w:pPr>
      <w:r>
        <w:separator/>
      </w:r>
    </w:p>
  </w:endnote>
  <w:endnote w:type="continuationSeparator" w:id="0">
    <w:p w14:paraId="5F8642A8" w14:textId="77777777" w:rsidR="00071163" w:rsidRDefault="00071163" w:rsidP="0008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518"/>
      <w:docPartObj>
        <w:docPartGallery w:val="Page Numbers (Bottom of Page)"/>
        <w:docPartUnique/>
      </w:docPartObj>
    </w:sdtPr>
    <w:sdtEndPr>
      <w:rPr>
        <w:rFonts w:ascii="Constantia" w:hAnsi="Constantia"/>
        <w:sz w:val="16"/>
        <w:szCs w:val="16"/>
      </w:rPr>
    </w:sdtEndPr>
    <w:sdtContent>
      <w:p w14:paraId="2D7A561D" w14:textId="77777777" w:rsidR="00524C4D" w:rsidRDefault="00524C4D">
        <w:pPr>
          <w:pStyle w:val="Stopka"/>
          <w:jc w:val="right"/>
        </w:pPr>
        <w:r w:rsidRPr="00160B25">
          <w:rPr>
            <w:rFonts w:ascii="Constantia" w:hAnsi="Constantia"/>
            <w:sz w:val="16"/>
            <w:szCs w:val="16"/>
          </w:rPr>
          <w:fldChar w:fldCharType="begin"/>
        </w:r>
        <w:r w:rsidRPr="00160B25">
          <w:rPr>
            <w:rFonts w:ascii="Constantia" w:hAnsi="Constantia"/>
            <w:sz w:val="16"/>
            <w:szCs w:val="16"/>
          </w:rPr>
          <w:instrText xml:space="preserve"> PAGE   \* MERGEFORMAT </w:instrText>
        </w:r>
        <w:r w:rsidRPr="00160B25">
          <w:rPr>
            <w:rFonts w:ascii="Constantia" w:hAnsi="Constantia"/>
            <w:sz w:val="16"/>
            <w:szCs w:val="16"/>
          </w:rPr>
          <w:fldChar w:fldCharType="separate"/>
        </w:r>
        <w:r w:rsidR="00637C00">
          <w:rPr>
            <w:rFonts w:ascii="Constantia" w:hAnsi="Constantia"/>
            <w:noProof/>
            <w:sz w:val="16"/>
            <w:szCs w:val="16"/>
          </w:rPr>
          <w:t>7</w:t>
        </w:r>
        <w:r w:rsidRPr="00160B25">
          <w:rPr>
            <w:rFonts w:ascii="Constantia" w:hAnsi="Constantia"/>
            <w:sz w:val="16"/>
            <w:szCs w:val="16"/>
          </w:rPr>
          <w:fldChar w:fldCharType="end"/>
        </w:r>
      </w:p>
    </w:sdtContent>
  </w:sdt>
  <w:p w14:paraId="494667E8" w14:textId="77777777" w:rsidR="00524C4D" w:rsidRDefault="00524C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63D0" w14:textId="77777777" w:rsidR="00071163" w:rsidRDefault="00071163" w:rsidP="00083062">
      <w:pPr>
        <w:spacing w:after="0" w:line="240" w:lineRule="auto"/>
      </w:pPr>
      <w:r>
        <w:separator/>
      </w:r>
    </w:p>
  </w:footnote>
  <w:footnote w:type="continuationSeparator" w:id="0">
    <w:p w14:paraId="0163D86B" w14:textId="77777777" w:rsidR="00071163" w:rsidRDefault="00071163" w:rsidP="00083062">
      <w:pPr>
        <w:spacing w:after="0" w:line="240" w:lineRule="auto"/>
      </w:pPr>
      <w:r>
        <w:continuationSeparator/>
      </w:r>
    </w:p>
  </w:footnote>
  <w:footnote w:id="1">
    <w:p w14:paraId="76C9068F" w14:textId="77777777" w:rsidR="00524C4D" w:rsidRPr="00D51BED" w:rsidRDefault="00524C4D" w:rsidP="00083062">
      <w:pPr>
        <w:pStyle w:val="Tekstprzypisudolnego"/>
        <w:rPr>
          <w:sz w:val="16"/>
          <w:szCs w:val="16"/>
        </w:rPr>
      </w:pPr>
      <w:r w:rsidRPr="00D51BED">
        <w:rPr>
          <w:rStyle w:val="Odwoanieprzypisudolnego"/>
          <w:sz w:val="16"/>
          <w:szCs w:val="16"/>
        </w:rPr>
        <w:footnoteRef/>
      </w:r>
      <w:proofErr w:type="spellStart"/>
      <w:r w:rsidRPr="00D51BED">
        <w:rPr>
          <w:sz w:val="16"/>
          <w:szCs w:val="16"/>
        </w:rPr>
        <w:t>Incoterms</w:t>
      </w:r>
      <w:proofErr w:type="spellEnd"/>
      <w:r w:rsidRPr="00D51BED">
        <w:rPr>
          <w:sz w:val="16"/>
          <w:szCs w:val="16"/>
        </w:rPr>
        <w:t xml:space="preserve">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CF"/>
    <w:multiLevelType w:val="hybridMultilevel"/>
    <w:tmpl w:val="6710328E"/>
    <w:lvl w:ilvl="0" w:tplc="36445FCA">
      <w:start w:val="1"/>
      <w:numFmt w:val="decimal"/>
      <w:suff w:val="space"/>
      <w:lvlText w:val="%1."/>
      <w:lvlJc w:val="left"/>
      <w:pPr>
        <w:ind w:left="737" w:hanging="28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2235C"/>
    <w:multiLevelType w:val="hybridMultilevel"/>
    <w:tmpl w:val="5DC4960C"/>
    <w:lvl w:ilvl="0" w:tplc="9FF4BF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A4CDE"/>
    <w:multiLevelType w:val="multilevel"/>
    <w:tmpl w:val="C16A8076"/>
    <w:lvl w:ilvl="0">
      <w:start w:val="3"/>
      <w:numFmt w:val="decimal"/>
      <w:lvlText w:val="%1."/>
      <w:lvlJc w:val="left"/>
      <w:pPr>
        <w:tabs>
          <w:tab w:val="num" w:pos="720"/>
        </w:tabs>
        <w:ind w:left="737" w:hanging="283"/>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54E0FA8"/>
    <w:multiLevelType w:val="multilevel"/>
    <w:tmpl w:val="AE580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C3497"/>
    <w:multiLevelType w:val="multilevel"/>
    <w:tmpl w:val="079C3536"/>
    <w:lvl w:ilvl="0">
      <w:start w:val="4"/>
      <w:numFmt w:val="decimal"/>
      <w:lvlText w:val="%1."/>
      <w:lvlJc w:val="left"/>
      <w:pPr>
        <w:tabs>
          <w:tab w:val="num" w:pos="720"/>
        </w:tabs>
        <w:ind w:left="680" w:hanging="396"/>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C341C3D"/>
    <w:multiLevelType w:val="multilevel"/>
    <w:tmpl w:val="986C15B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85E0F"/>
    <w:multiLevelType w:val="hybridMultilevel"/>
    <w:tmpl w:val="434C2748"/>
    <w:lvl w:ilvl="0" w:tplc="AAAABF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F62E5"/>
    <w:multiLevelType w:val="multilevel"/>
    <w:tmpl w:val="7A0A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1617A"/>
    <w:multiLevelType w:val="hybridMultilevel"/>
    <w:tmpl w:val="7E3E7B06"/>
    <w:lvl w:ilvl="0" w:tplc="9F645508">
      <w:start w:val="1"/>
      <w:numFmt w:val="decimal"/>
      <w:lvlText w:val="%1."/>
      <w:lvlJc w:val="left"/>
      <w:pPr>
        <w:ind w:left="737" w:hanging="283"/>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83644"/>
    <w:multiLevelType w:val="hybridMultilevel"/>
    <w:tmpl w:val="807C8088"/>
    <w:lvl w:ilvl="0" w:tplc="4A4A5E82">
      <w:start w:val="1"/>
      <w:numFmt w:val="decimal"/>
      <w:lvlText w:val="%1."/>
      <w:lvlJc w:val="left"/>
      <w:pPr>
        <w:ind w:left="737" w:hanging="283"/>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768BB"/>
    <w:multiLevelType w:val="hybridMultilevel"/>
    <w:tmpl w:val="4762CC6E"/>
    <w:lvl w:ilvl="0" w:tplc="8676D1D4">
      <w:start w:val="1"/>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676AF"/>
    <w:multiLevelType w:val="hybridMultilevel"/>
    <w:tmpl w:val="A8AC4886"/>
    <w:lvl w:ilvl="0" w:tplc="CC3820F4">
      <w:start w:val="1"/>
      <w:numFmt w:val="decimal"/>
      <w:lvlText w:val="%1."/>
      <w:lvlJc w:val="left"/>
      <w:pPr>
        <w:ind w:left="737" w:hanging="283"/>
      </w:pPr>
      <w:rPr>
        <w:rFonts w:hint="default"/>
        <w:b/>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E7E64D5"/>
    <w:multiLevelType w:val="hybridMultilevel"/>
    <w:tmpl w:val="BBB4938E"/>
    <w:lvl w:ilvl="0" w:tplc="ED3A476E">
      <w:start w:val="5"/>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F37330"/>
    <w:multiLevelType w:val="hybridMultilevel"/>
    <w:tmpl w:val="668C8ABE"/>
    <w:lvl w:ilvl="0" w:tplc="7D161CB6">
      <w:start w:val="1"/>
      <w:numFmt w:val="decimal"/>
      <w:lvlText w:val="%1."/>
      <w:lvlJc w:val="left"/>
      <w:pPr>
        <w:ind w:left="737" w:hanging="283"/>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74AD1"/>
    <w:multiLevelType w:val="hybridMultilevel"/>
    <w:tmpl w:val="8ED2A6CC"/>
    <w:lvl w:ilvl="0" w:tplc="C854B0EA">
      <w:start w:val="1"/>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5113F"/>
    <w:multiLevelType w:val="hybridMultilevel"/>
    <w:tmpl w:val="36BC49DC"/>
    <w:lvl w:ilvl="0" w:tplc="F13C11CA">
      <w:start w:val="1"/>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862C9"/>
    <w:multiLevelType w:val="hybridMultilevel"/>
    <w:tmpl w:val="0382CB86"/>
    <w:lvl w:ilvl="0" w:tplc="04150017">
      <w:start w:val="1"/>
      <w:numFmt w:val="lowerLetter"/>
      <w:lvlText w:val="%1)"/>
      <w:lvlJc w:val="left"/>
      <w:pPr>
        <w:ind w:left="1308" w:hanging="360"/>
      </w:pPr>
    </w:lvl>
    <w:lvl w:ilvl="1" w:tplc="04150019">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17" w15:restartNumberingAfterBreak="0">
    <w:nsid w:val="3E307F1C"/>
    <w:multiLevelType w:val="hybridMultilevel"/>
    <w:tmpl w:val="425AD274"/>
    <w:lvl w:ilvl="0" w:tplc="403CB20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7E03E8"/>
    <w:multiLevelType w:val="hybridMultilevel"/>
    <w:tmpl w:val="41C6B17A"/>
    <w:lvl w:ilvl="0" w:tplc="5F6E54A2">
      <w:start w:val="1"/>
      <w:numFmt w:val="decimal"/>
      <w:lvlText w:val="%1."/>
      <w:lvlJc w:val="left"/>
      <w:pPr>
        <w:ind w:left="737" w:hanging="283"/>
      </w:pPr>
      <w:rPr>
        <w:rFonts w:ascii="Arial Narrow" w:hAnsi="Arial Narrow"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656AB"/>
    <w:multiLevelType w:val="multilevel"/>
    <w:tmpl w:val="DB721F06"/>
    <w:lvl w:ilvl="0">
      <w:start w:val="2"/>
      <w:numFmt w:val="decimal"/>
      <w:lvlText w:val="%1."/>
      <w:lvlJc w:val="left"/>
      <w:pPr>
        <w:tabs>
          <w:tab w:val="num" w:pos="720"/>
        </w:tabs>
        <w:ind w:left="737" w:hanging="283"/>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D601F91"/>
    <w:multiLevelType w:val="hybridMultilevel"/>
    <w:tmpl w:val="153A9B14"/>
    <w:lvl w:ilvl="0" w:tplc="4622094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645C31"/>
    <w:multiLevelType w:val="hybridMultilevel"/>
    <w:tmpl w:val="94FE470A"/>
    <w:lvl w:ilvl="0" w:tplc="0415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3E394A"/>
    <w:multiLevelType w:val="hybridMultilevel"/>
    <w:tmpl w:val="72F241FA"/>
    <w:lvl w:ilvl="0" w:tplc="3CF6FF72">
      <w:start w:val="1"/>
      <w:numFmt w:val="decimal"/>
      <w:lvlText w:val="%1."/>
      <w:lvlJc w:val="left"/>
      <w:pPr>
        <w:ind w:left="737" w:hanging="283"/>
      </w:pPr>
      <w:rPr>
        <w:rFonts w:hint="default"/>
        <w:b/>
      </w:rPr>
    </w:lvl>
    <w:lvl w:ilvl="1" w:tplc="AAAABFD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DC49C3"/>
    <w:multiLevelType w:val="hybridMultilevel"/>
    <w:tmpl w:val="063ED4B2"/>
    <w:lvl w:ilvl="0" w:tplc="7A1644F6">
      <w:start w:val="1"/>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E5723"/>
    <w:multiLevelType w:val="hybridMultilevel"/>
    <w:tmpl w:val="8F343D9E"/>
    <w:lvl w:ilvl="0" w:tplc="4732C35A">
      <w:start w:val="1"/>
      <w:numFmt w:val="decimal"/>
      <w:lvlText w:val="%1."/>
      <w:lvlJc w:val="left"/>
      <w:pPr>
        <w:ind w:left="737" w:hanging="283"/>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9D03C0"/>
    <w:multiLevelType w:val="hybridMultilevel"/>
    <w:tmpl w:val="861A312A"/>
    <w:lvl w:ilvl="0" w:tplc="9592727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9443EB"/>
    <w:multiLevelType w:val="multilevel"/>
    <w:tmpl w:val="9A7E6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77F18"/>
    <w:multiLevelType w:val="hybridMultilevel"/>
    <w:tmpl w:val="94EA7F5A"/>
    <w:lvl w:ilvl="0" w:tplc="63F2D024">
      <w:start w:val="1"/>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74572"/>
    <w:multiLevelType w:val="multilevel"/>
    <w:tmpl w:val="C92A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071738"/>
    <w:multiLevelType w:val="hybridMultilevel"/>
    <w:tmpl w:val="B7F24102"/>
    <w:lvl w:ilvl="0" w:tplc="1D04A078">
      <w:start w:val="1"/>
      <w:numFmt w:val="decimal"/>
      <w:lvlText w:val="%1."/>
      <w:lvlJc w:val="left"/>
      <w:pPr>
        <w:ind w:left="73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C17E5D"/>
    <w:multiLevelType w:val="hybridMultilevel"/>
    <w:tmpl w:val="2FAA02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31B347A"/>
    <w:multiLevelType w:val="hybridMultilevel"/>
    <w:tmpl w:val="E73A2E94"/>
    <w:lvl w:ilvl="0" w:tplc="AAAABFD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404027B"/>
    <w:multiLevelType w:val="hybridMultilevel"/>
    <w:tmpl w:val="2B0E22E4"/>
    <w:lvl w:ilvl="0" w:tplc="37925C1C">
      <w:start w:val="1"/>
      <w:numFmt w:val="decimal"/>
      <w:lvlText w:val="%1."/>
      <w:lvlJc w:val="left"/>
      <w:pPr>
        <w:ind w:left="737" w:hanging="283"/>
      </w:pPr>
      <w:rPr>
        <w:rFonts w:hint="default"/>
        <w:b/>
        <w:color w:val="auto"/>
      </w:rPr>
    </w:lvl>
    <w:lvl w:ilvl="1" w:tplc="D102DE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17420C"/>
    <w:multiLevelType w:val="hybridMultilevel"/>
    <w:tmpl w:val="1B92F622"/>
    <w:lvl w:ilvl="0" w:tplc="403CB206">
      <w:start w:val="1"/>
      <w:numFmt w:val="decimal"/>
      <w:lvlText w:val="%1."/>
      <w:lvlJc w:val="left"/>
      <w:pPr>
        <w:ind w:left="1485" w:hanging="360"/>
      </w:pPr>
      <w:rPr>
        <w:rFonts w:hint="default"/>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7D59063B"/>
    <w:multiLevelType w:val="hybridMultilevel"/>
    <w:tmpl w:val="8FAA0FCE"/>
    <w:lvl w:ilvl="0" w:tplc="E430C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C96826"/>
    <w:multiLevelType w:val="hybridMultilevel"/>
    <w:tmpl w:val="37AC3F18"/>
    <w:lvl w:ilvl="0" w:tplc="29E00190">
      <w:start w:val="1"/>
      <w:numFmt w:val="decimal"/>
      <w:lvlText w:val="%1."/>
      <w:lvlJc w:val="left"/>
      <w:pPr>
        <w:ind w:left="737" w:hanging="283"/>
      </w:pPr>
      <w:rPr>
        <w:rFonts w:hint="default"/>
        <w:b/>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36" w15:restartNumberingAfterBreak="0">
    <w:nsid w:val="7FC625C0"/>
    <w:multiLevelType w:val="multilevel"/>
    <w:tmpl w:val="A526225E"/>
    <w:lvl w:ilvl="0">
      <w:start w:val="1"/>
      <w:numFmt w:val="decimal"/>
      <w:lvlText w:val="%1."/>
      <w:lvlJc w:val="left"/>
      <w:pPr>
        <w:tabs>
          <w:tab w:val="num" w:pos="720"/>
        </w:tabs>
        <w:ind w:left="737" w:hanging="283"/>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15705802">
    <w:abstractNumId w:val="22"/>
  </w:num>
  <w:num w:numId="2" w16cid:durableId="629945754">
    <w:abstractNumId w:val="10"/>
  </w:num>
  <w:num w:numId="3" w16cid:durableId="962033410">
    <w:abstractNumId w:val="32"/>
  </w:num>
  <w:num w:numId="4" w16cid:durableId="1842546710">
    <w:abstractNumId w:val="13"/>
  </w:num>
  <w:num w:numId="5" w16cid:durableId="1776947146">
    <w:abstractNumId w:val="15"/>
  </w:num>
  <w:num w:numId="6" w16cid:durableId="443041302">
    <w:abstractNumId w:val="9"/>
  </w:num>
  <w:num w:numId="7" w16cid:durableId="910503523">
    <w:abstractNumId w:val="27"/>
  </w:num>
  <w:num w:numId="8" w16cid:durableId="1730571032">
    <w:abstractNumId w:val="23"/>
  </w:num>
  <w:num w:numId="9" w16cid:durableId="1733383900">
    <w:abstractNumId w:val="14"/>
  </w:num>
  <w:num w:numId="10" w16cid:durableId="1547520305">
    <w:abstractNumId w:val="24"/>
  </w:num>
  <w:num w:numId="11" w16cid:durableId="506018219">
    <w:abstractNumId w:val="0"/>
  </w:num>
  <w:num w:numId="12" w16cid:durableId="1881473533">
    <w:abstractNumId w:val="8"/>
  </w:num>
  <w:num w:numId="13" w16cid:durableId="1744065234">
    <w:abstractNumId w:val="25"/>
  </w:num>
  <w:num w:numId="14" w16cid:durableId="786511058">
    <w:abstractNumId w:val="29"/>
  </w:num>
  <w:num w:numId="15" w16cid:durableId="300884443">
    <w:abstractNumId w:val="21"/>
  </w:num>
  <w:num w:numId="16" w16cid:durableId="996610538">
    <w:abstractNumId w:val="20"/>
  </w:num>
  <w:num w:numId="17" w16cid:durableId="924992495">
    <w:abstractNumId w:val="11"/>
  </w:num>
  <w:num w:numId="18" w16cid:durableId="464661723">
    <w:abstractNumId w:val="4"/>
  </w:num>
  <w:num w:numId="19" w16cid:durableId="882326737">
    <w:abstractNumId w:val="3"/>
  </w:num>
  <w:num w:numId="20" w16cid:durableId="1397435714">
    <w:abstractNumId w:val="36"/>
  </w:num>
  <w:num w:numId="21" w16cid:durableId="1518422194">
    <w:abstractNumId w:val="2"/>
  </w:num>
  <w:num w:numId="22" w16cid:durableId="339741250">
    <w:abstractNumId w:val="5"/>
  </w:num>
  <w:num w:numId="23" w16cid:durableId="1166364517">
    <w:abstractNumId w:val="7"/>
  </w:num>
  <w:num w:numId="24" w16cid:durableId="773209105">
    <w:abstractNumId w:val="28"/>
  </w:num>
  <w:num w:numId="25" w16cid:durableId="828059218">
    <w:abstractNumId w:val="26"/>
  </w:num>
  <w:num w:numId="26" w16cid:durableId="157842926">
    <w:abstractNumId w:val="19"/>
  </w:num>
  <w:num w:numId="27" w16cid:durableId="1128473773">
    <w:abstractNumId w:val="35"/>
  </w:num>
  <w:num w:numId="28" w16cid:durableId="1254318208">
    <w:abstractNumId w:val="18"/>
  </w:num>
  <w:num w:numId="29" w16cid:durableId="1117066737">
    <w:abstractNumId w:val="34"/>
  </w:num>
  <w:num w:numId="30" w16cid:durableId="1216621398">
    <w:abstractNumId w:val="1"/>
  </w:num>
  <w:num w:numId="31" w16cid:durableId="1296790088">
    <w:abstractNumId w:val="31"/>
  </w:num>
  <w:num w:numId="32" w16cid:durableId="663512211">
    <w:abstractNumId w:val="6"/>
  </w:num>
  <w:num w:numId="33" w16cid:durableId="1141078319">
    <w:abstractNumId w:val="17"/>
  </w:num>
  <w:num w:numId="34" w16cid:durableId="1223060078">
    <w:abstractNumId w:val="12"/>
  </w:num>
  <w:num w:numId="35" w16cid:durableId="720056906">
    <w:abstractNumId w:val="33"/>
  </w:num>
  <w:num w:numId="36" w16cid:durableId="1508208038">
    <w:abstractNumId w:val="30"/>
  </w:num>
  <w:num w:numId="37" w16cid:durableId="914514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62"/>
    <w:rsid w:val="00005470"/>
    <w:rsid w:val="000076A2"/>
    <w:rsid w:val="0002533A"/>
    <w:rsid w:val="00071163"/>
    <w:rsid w:val="00074F96"/>
    <w:rsid w:val="000810DD"/>
    <w:rsid w:val="00083062"/>
    <w:rsid w:val="000D328D"/>
    <w:rsid w:val="00152989"/>
    <w:rsid w:val="0016115B"/>
    <w:rsid w:val="001A7A37"/>
    <w:rsid w:val="001D4AA1"/>
    <w:rsid w:val="00205E47"/>
    <w:rsid w:val="00212C54"/>
    <w:rsid w:val="0024301C"/>
    <w:rsid w:val="00244904"/>
    <w:rsid w:val="002B52DB"/>
    <w:rsid w:val="002D0C45"/>
    <w:rsid w:val="002F6A06"/>
    <w:rsid w:val="003151C6"/>
    <w:rsid w:val="00317EBD"/>
    <w:rsid w:val="00334C15"/>
    <w:rsid w:val="003A2521"/>
    <w:rsid w:val="003B23ED"/>
    <w:rsid w:val="003C1867"/>
    <w:rsid w:val="003D315B"/>
    <w:rsid w:val="003F7501"/>
    <w:rsid w:val="00430045"/>
    <w:rsid w:val="004427ED"/>
    <w:rsid w:val="004671F2"/>
    <w:rsid w:val="004672B4"/>
    <w:rsid w:val="00477AB9"/>
    <w:rsid w:val="004871B5"/>
    <w:rsid w:val="004A7929"/>
    <w:rsid w:val="004C5341"/>
    <w:rsid w:val="004D639F"/>
    <w:rsid w:val="004D7D13"/>
    <w:rsid w:val="004F5B64"/>
    <w:rsid w:val="004F7384"/>
    <w:rsid w:val="00524C4D"/>
    <w:rsid w:val="00533D68"/>
    <w:rsid w:val="00534DF0"/>
    <w:rsid w:val="0054052F"/>
    <w:rsid w:val="00540D5D"/>
    <w:rsid w:val="005B1C0D"/>
    <w:rsid w:val="005C3B8A"/>
    <w:rsid w:val="00624992"/>
    <w:rsid w:val="00637C00"/>
    <w:rsid w:val="006D6EDE"/>
    <w:rsid w:val="006F22FD"/>
    <w:rsid w:val="006F242A"/>
    <w:rsid w:val="0070424A"/>
    <w:rsid w:val="00707FC4"/>
    <w:rsid w:val="00732A77"/>
    <w:rsid w:val="00734694"/>
    <w:rsid w:val="00744E19"/>
    <w:rsid w:val="00745651"/>
    <w:rsid w:val="007546FC"/>
    <w:rsid w:val="00763FFE"/>
    <w:rsid w:val="00777B82"/>
    <w:rsid w:val="00827DF5"/>
    <w:rsid w:val="008338B5"/>
    <w:rsid w:val="008545C5"/>
    <w:rsid w:val="008A1B94"/>
    <w:rsid w:val="008D46B6"/>
    <w:rsid w:val="00900FDA"/>
    <w:rsid w:val="0093336F"/>
    <w:rsid w:val="00991C10"/>
    <w:rsid w:val="00994792"/>
    <w:rsid w:val="009B41ED"/>
    <w:rsid w:val="009D2BDB"/>
    <w:rsid w:val="009E029C"/>
    <w:rsid w:val="009E125F"/>
    <w:rsid w:val="00A0684F"/>
    <w:rsid w:val="00A27CBD"/>
    <w:rsid w:val="00A3423F"/>
    <w:rsid w:val="00A44046"/>
    <w:rsid w:val="00AB24BE"/>
    <w:rsid w:val="00AB4E2C"/>
    <w:rsid w:val="00AD7512"/>
    <w:rsid w:val="00B262B9"/>
    <w:rsid w:val="00B574C9"/>
    <w:rsid w:val="00B64CED"/>
    <w:rsid w:val="00BC0557"/>
    <w:rsid w:val="00BD4C5B"/>
    <w:rsid w:val="00C073FD"/>
    <w:rsid w:val="00C13C7E"/>
    <w:rsid w:val="00C5675E"/>
    <w:rsid w:val="00C71B01"/>
    <w:rsid w:val="00C87640"/>
    <w:rsid w:val="00C96D1B"/>
    <w:rsid w:val="00CA6989"/>
    <w:rsid w:val="00CC19FB"/>
    <w:rsid w:val="00D25AEA"/>
    <w:rsid w:val="00D46E4E"/>
    <w:rsid w:val="00D4785D"/>
    <w:rsid w:val="00D704E3"/>
    <w:rsid w:val="00D84ECA"/>
    <w:rsid w:val="00D86128"/>
    <w:rsid w:val="00D86812"/>
    <w:rsid w:val="00E17DB9"/>
    <w:rsid w:val="00E37AD0"/>
    <w:rsid w:val="00EA147E"/>
    <w:rsid w:val="00EE3561"/>
    <w:rsid w:val="00F23A83"/>
    <w:rsid w:val="00F32899"/>
    <w:rsid w:val="00F415DE"/>
    <w:rsid w:val="00F64437"/>
    <w:rsid w:val="00F921E8"/>
    <w:rsid w:val="00FA0D83"/>
    <w:rsid w:val="00FC0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E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06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083062"/>
    <w:rPr>
      <w:i/>
      <w:iCs/>
    </w:rPr>
  </w:style>
  <w:style w:type="paragraph" w:styleId="Akapitzlist">
    <w:name w:val="List Paragraph"/>
    <w:basedOn w:val="Normalny"/>
    <w:uiPriority w:val="34"/>
    <w:qFormat/>
    <w:rsid w:val="00083062"/>
    <w:pPr>
      <w:ind w:left="720"/>
      <w:contextualSpacing/>
    </w:pPr>
  </w:style>
  <w:style w:type="paragraph" w:styleId="Tekstpodstawowy2">
    <w:name w:val="Body Text 2"/>
    <w:basedOn w:val="Normalny"/>
    <w:link w:val="Tekstpodstawowy2Znak"/>
    <w:rsid w:val="00083062"/>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08306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083062"/>
    <w:rPr>
      <w:color w:val="0000FF" w:themeColor="hyperlink"/>
      <w:u w:val="single"/>
    </w:rPr>
  </w:style>
  <w:style w:type="character" w:styleId="Odwoaniedokomentarza">
    <w:name w:val="annotation reference"/>
    <w:basedOn w:val="Domylnaczcionkaakapitu"/>
    <w:uiPriority w:val="99"/>
    <w:semiHidden/>
    <w:unhideWhenUsed/>
    <w:rsid w:val="00083062"/>
    <w:rPr>
      <w:sz w:val="16"/>
      <w:szCs w:val="16"/>
    </w:rPr>
  </w:style>
  <w:style w:type="paragraph" w:styleId="Tekstkomentarza">
    <w:name w:val="annotation text"/>
    <w:basedOn w:val="Normalny"/>
    <w:link w:val="TekstkomentarzaZnak"/>
    <w:uiPriority w:val="99"/>
    <w:unhideWhenUsed/>
    <w:rsid w:val="00083062"/>
    <w:pPr>
      <w:spacing w:line="240" w:lineRule="auto"/>
    </w:pPr>
    <w:rPr>
      <w:sz w:val="20"/>
      <w:szCs w:val="20"/>
    </w:rPr>
  </w:style>
  <w:style w:type="character" w:customStyle="1" w:styleId="TekstkomentarzaZnak">
    <w:name w:val="Tekst komentarza Znak"/>
    <w:basedOn w:val="Domylnaczcionkaakapitu"/>
    <w:link w:val="Tekstkomentarza"/>
    <w:uiPriority w:val="99"/>
    <w:rsid w:val="0008306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83062"/>
    <w:rPr>
      <w:b/>
      <w:bCs/>
    </w:rPr>
  </w:style>
  <w:style w:type="character" w:customStyle="1" w:styleId="TematkomentarzaZnak">
    <w:name w:val="Temat komentarza Znak"/>
    <w:basedOn w:val="TekstkomentarzaZnak"/>
    <w:link w:val="Tematkomentarza"/>
    <w:uiPriority w:val="99"/>
    <w:semiHidden/>
    <w:rsid w:val="00083062"/>
    <w:rPr>
      <w:rFonts w:eastAsiaTheme="minorEastAsia"/>
      <w:b/>
      <w:bCs/>
      <w:sz w:val="20"/>
      <w:szCs w:val="20"/>
      <w:lang w:eastAsia="pl-PL"/>
    </w:rPr>
  </w:style>
  <w:style w:type="paragraph" w:styleId="Tekstdymka">
    <w:name w:val="Balloon Text"/>
    <w:basedOn w:val="Normalny"/>
    <w:link w:val="TekstdymkaZnak"/>
    <w:uiPriority w:val="99"/>
    <w:semiHidden/>
    <w:unhideWhenUsed/>
    <w:rsid w:val="000830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062"/>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083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3062"/>
    <w:rPr>
      <w:rFonts w:eastAsiaTheme="minorEastAsia"/>
      <w:sz w:val="20"/>
      <w:szCs w:val="20"/>
      <w:lang w:eastAsia="pl-PL"/>
    </w:rPr>
  </w:style>
  <w:style w:type="character" w:styleId="Odwoanieprzypisukocowego">
    <w:name w:val="endnote reference"/>
    <w:basedOn w:val="Domylnaczcionkaakapitu"/>
    <w:uiPriority w:val="99"/>
    <w:semiHidden/>
    <w:unhideWhenUsed/>
    <w:rsid w:val="00083062"/>
    <w:rPr>
      <w:vertAlign w:val="superscript"/>
    </w:rPr>
  </w:style>
  <w:style w:type="paragraph" w:styleId="Nagwek">
    <w:name w:val="header"/>
    <w:basedOn w:val="Normalny"/>
    <w:link w:val="NagwekZnak"/>
    <w:uiPriority w:val="99"/>
    <w:unhideWhenUsed/>
    <w:rsid w:val="00083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062"/>
    <w:rPr>
      <w:rFonts w:eastAsiaTheme="minorEastAsia"/>
      <w:lang w:eastAsia="pl-PL"/>
    </w:rPr>
  </w:style>
  <w:style w:type="paragraph" w:styleId="Stopka">
    <w:name w:val="footer"/>
    <w:basedOn w:val="Normalny"/>
    <w:link w:val="StopkaZnak"/>
    <w:uiPriority w:val="99"/>
    <w:unhideWhenUsed/>
    <w:rsid w:val="00083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062"/>
    <w:rPr>
      <w:rFonts w:eastAsiaTheme="minorEastAsia"/>
      <w:lang w:eastAsia="pl-PL"/>
    </w:rPr>
  </w:style>
  <w:style w:type="paragraph" w:styleId="Tekstprzypisudolnego">
    <w:name w:val="footnote text"/>
    <w:basedOn w:val="Normalny"/>
    <w:link w:val="TekstprzypisudolnegoZnak"/>
    <w:uiPriority w:val="99"/>
    <w:unhideWhenUsed/>
    <w:rsid w:val="000830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83062"/>
    <w:rPr>
      <w:rFonts w:eastAsiaTheme="minorEastAsia"/>
      <w:sz w:val="20"/>
      <w:szCs w:val="20"/>
      <w:lang w:eastAsia="pl-PL"/>
    </w:rPr>
  </w:style>
  <w:style w:type="character" w:styleId="Odwoanieprzypisudolnego">
    <w:name w:val="footnote reference"/>
    <w:basedOn w:val="Domylnaczcionkaakapitu"/>
    <w:uiPriority w:val="99"/>
    <w:semiHidden/>
    <w:unhideWhenUsed/>
    <w:rsid w:val="00083062"/>
    <w:rPr>
      <w:vertAlign w:val="superscript"/>
    </w:rPr>
  </w:style>
  <w:style w:type="character" w:styleId="UyteHipercze">
    <w:name w:val="FollowedHyperlink"/>
    <w:basedOn w:val="Domylnaczcionkaakapitu"/>
    <w:uiPriority w:val="99"/>
    <w:semiHidden/>
    <w:unhideWhenUsed/>
    <w:rsid w:val="00083062"/>
    <w:rPr>
      <w:color w:val="800080" w:themeColor="followedHyperlink"/>
      <w:u w:val="single"/>
    </w:rPr>
  </w:style>
  <w:style w:type="paragraph" w:styleId="NormalnyWeb">
    <w:name w:val="Normal (Web)"/>
    <w:basedOn w:val="Normalny"/>
    <w:uiPriority w:val="99"/>
    <w:unhideWhenUsed/>
    <w:rsid w:val="00083062"/>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083062"/>
    <w:rPr>
      <w:b/>
      <w:bCs/>
    </w:rPr>
  </w:style>
  <w:style w:type="character" w:customStyle="1" w:styleId="apple-converted-space">
    <w:name w:val="apple-converted-space"/>
    <w:basedOn w:val="Domylnaczcionkaakapitu"/>
    <w:rsid w:val="00083062"/>
  </w:style>
  <w:style w:type="character" w:customStyle="1" w:styleId="cloakedemail">
    <w:name w:val="cloaked_email"/>
    <w:basedOn w:val="Domylnaczcionkaakapitu"/>
    <w:rsid w:val="00083062"/>
  </w:style>
  <w:style w:type="table" w:styleId="Tabela-Siatka">
    <w:name w:val="Table Grid"/>
    <w:basedOn w:val="Standardowy"/>
    <w:uiPriority w:val="59"/>
    <w:rsid w:val="0062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2A77"/>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nosim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podnosim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D73F-EFA3-4EC3-A18D-7C8EC63C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5044</Words>
  <Characters>30267</Characters>
  <Application>Microsoft Office Word</Application>
  <DocSecurity>0</DocSecurity>
  <Lines>252</Lines>
  <Paragraphs>70</Paragraphs>
  <ScaleCrop>false</ScaleCrop>
  <HeadingPairs>
    <vt:vector size="4" baseType="variant">
      <vt:variant>
        <vt:lpstr>Tytuł</vt:lpstr>
      </vt:variant>
      <vt:variant>
        <vt:i4>1</vt:i4>
      </vt:variant>
      <vt:variant>
        <vt:lpstr>Headings</vt:lpstr>
      </vt:variant>
      <vt:variant>
        <vt:i4>1</vt:i4>
      </vt:variant>
    </vt:vector>
  </HeadingPairs>
  <TitlesOfParts>
    <vt:vector size="2" baseType="lpstr">
      <vt:lpstr/>
      <vt:lpstr>OGÓLNE WARUNKI USŁUG</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Paweł</cp:lastModifiedBy>
  <cp:revision>4</cp:revision>
  <cp:lastPrinted>2018-09-14T09:10:00Z</cp:lastPrinted>
  <dcterms:created xsi:type="dcterms:W3CDTF">2022-07-26T10:43:00Z</dcterms:created>
  <dcterms:modified xsi:type="dcterms:W3CDTF">2022-07-26T10:44:00Z</dcterms:modified>
</cp:coreProperties>
</file>